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</w:t>
      </w:r>
      <w:r w:rsidR="00C54F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дополнений в Постановление Администрации ЗАТО Солнечный от 18.07.2014 №99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6946E7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C54FA1">
        <w:rPr>
          <w:rFonts w:ascii="Times New Roman" w:hAnsi="Times New Roman" w:cs="Times New Roman"/>
          <w:b/>
          <w:sz w:val="26"/>
          <w:szCs w:val="26"/>
          <w:lang w:eastAsia="ru-RU"/>
        </w:rPr>
        <w:t>б утверждении муниципальной программы ЗАТО Солнечный Тверской области «О</w:t>
      </w:r>
      <w:r w:rsidR="006946E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беспечение правопорядка и безопасности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ЗАТО Солнечный Тверской области» на 201</w:t>
      </w:r>
      <w:r w:rsidR="00E63624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E63624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C54FA1">
        <w:t>22 апреля</w:t>
      </w:r>
      <w:r w:rsidR="005F4477">
        <w:rPr>
          <w:color w:val="auto"/>
        </w:rPr>
        <w:t xml:space="preserve"> 201</w:t>
      </w:r>
      <w:r w:rsidR="00C54FA1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103681">
        <w:rPr>
          <w:rFonts w:ascii="Times New Roman" w:hAnsi="Times New Roman" w:cs="Times New Roman"/>
          <w:color w:val="000000"/>
          <w:sz w:val="24"/>
          <w:szCs w:val="24"/>
        </w:rPr>
        <w:t>Обеспечение правопорядка и безопасности населения 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021D5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021D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1C2844">
        <w:t xml:space="preserve"> внесении изменений</w:t>
      </w:r>
      <w:r w:rsidR="00C54FA1">
        <w:t xml:space="preserve"> и дополнений в Постановление Администрации ЗАТО Солнечный от 18.07.2014 №99 «Об утверждении муниципальной программы </w:t>
      </w:r>
      <w:r w:rsidR="00D73B27">
        <w:t xml:space="preserve">ЗАТО Солнечный Тверской области </w:t>
      </w:r>
      <w:r w:rsidR="00484593" w:rsidRPr="00105A1F">
        <w:t>«</w:t>
      </w:r>
      <w:r w:rsidR="00103681" w:rsidRPr="00103681">
        <w:t>Обеспечение правопорядка и безопасности населения ЗАТО Солнечный Тверской области</w:t>
      </w:r>
      <w:r w:rsidR="00807530" w:rsidRPr="00807530">
        <w:t>» на 201</w:t>
      </w:r>
      <w:r w:rsidR="00E63624">
        <w:t>5</w:t>
      </w:r>
      <w:r w:rsidR="00807530" w:rsidRPr="00807530">
        <w:t>-201</w:t>
      </w:r>
      <w:r w:rsidR="00E63624">
        <w:t>7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103681" w:rsidRPr="00103681">
        <w:t>Обеспечение правопорядка и безопасности населения ЗАТО Солнечный Тверской области</w:t>
      </w:r>
      <w:r w:rsidR="00807530" w:rsidRPr="00807530">
        <w:t>» на 201</w:t>
      </w:r>
      <w:r w:rsidR="00E63624">
        <w:t>5</w:t>
      </w:r>
      <w:r w:rsidR="00807530" w:rsidRPr="00807530">
        <w:t>-201</w:t>
      </w:r>
      <w:r w:rsidR="00E63624">
        <w:t>7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21D58">
        <w:rPr>
          <w:bCs/>
        </w:rPr>
        <w:t xml:space="preserve">повышение </w:t>
      </w:r>
      <w:r w:rsidR="00103681">
        <w:rPr>
          <w:bCs/>
        </w:rPr>
        <w:t>безопасности жизнедеятельности населения на территории ЗАТО Солнечный Тверской области</w:t>
      </w:r>
      <w:r w:rsidRPr="00807530">
        <w:rPr>
          <w:bCs/>
        </w:rPr>
        <w:t>.</w:t>
      </w:r>
    </w:p>
    <w:p w:rsidR="0051412D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C54FA1" w:rsidRPr="00C54FA1">
        <w:t>«О внесении изменений и дополнений в Постановление Администрации ЗАТО Солнечный от 18.07.2014 №99 «Об утверждении муниципальной программы ЗАТО Солнечный Тверской области «Обеспечение правопорядка и безопасности населения ЗАТО Солнечный Тверской области» на 2015-2017 гг.</w:t>
      </w:r>
      <w:r w:rsidR="00807530">
        <w:t xml:space="preserve"> </w:t>
      </w:r>
      <w:r w:rsidR="0098682C" w:rsidRPr="00105A1F">
        <w:t>предусматрива</w:t>
      </w:r>
      <w:r w:rsidR="0051412D">
        <w:t>ю</w:t>
      </w:r>
      <w:r w:rsidR="0098682C" w:rsidRPr="00105A1F">
        <w:t xml:space="preserve">тся </w:t>
      </w:r>
      <w:r w:rsidR="002E7A3B">
        <w:t>у</w:t>
      </w:r>
      <w:r w:rsidR="0016176A">
        <w:t>велич</w:t>
      </w:r>
      <w:r w:rsidR="00F801E3">
        <w:t>и</w:t>
      </w:r>
      <w:r w:rsidR="002E7A3B">
        <w:t xml:space="preserve">ть </w:t>
      </w:r>
      <w:r w:rsidR="0051412D">
        <w:t xml:space="preserve">бюджетные ассигнования на выполнение мероприятий данной программы в сумме </w:t>
      </w:r>
      <w:r w:rsidR="00C54FA1">
        <w:t>211834,00</w:t>
      </w:r>
      <w:r w:rsidR="001B71AE">
        <w:t xml:space="preserve"> </w:t>
      </w:r>
      <w:r w:rsidR="002E7A3B">
        <w:t xml:space="preserve"> руб.</w:t>
      </w:r>
      <w:r w:rsidR="006D7306">
        <w:t xml:space="preserve"> </w:t>
      </w:r>
    </w:p>
    <w:p w:rsidR="00C54FA1" w:rsidRDefault="009A60DD" w:rsidP="00EF592F">
      <w:pPr>
        <w:pStyle w:val="Default"/>
        <w:ind w:firstLine="709"/>
        <w:jc w:val="both"/>
      </w:pPr>
      <w:r w:rsidRPr="00084D0F">
        <w:rPr>
          <w:b/>
        </w:rPr>
        <w:t>По подразделу 0309 «З</w:t>
      </w:r>
      <w:r w:rsidR="00C54FA1" w:rsidRPr="00084D0F">
        <w:rPr>
          <w:b/>
        </w:rPr>
        <w:t>ащита населения и территории от чрезвычайных ситуаций природного и техногенного характера, гражданская оборона»</w:t>
      </w:r>
      <w:r w:rsidR="00C54FA1">
        <w:t xml:space="preserve"> проектом представленного Постановление планируется </w:t>
      </w:r>
      <w:r w:rsidR="00C54FA1" w:rsidRPr="00084D0F">
        <w:rPr>
          <w:b/>
        </w:rPr>
        <w:t>увеличить</w:t>
      </w:r>
      <w:r w:rsidR="00C54FA1">
        <w:t xml:space="preserve"> бюджетные ассигнования на сумму </w:t>
      </w:r>
      <w:r w:rsidR="00C54FA1" w:rsidRPr="00084D0F">
        <w:rPr>
          <w:b/>
        </w:rPr>
        <w:t>65100,00 руб</w:t>
      </w:r>
      <w:r w:rsidR="00C54FA1">
        <w:t>.</w:t>
      </w:r>
      <w:r w:rsidR="00713772">
        <w:t xml:space="preserve"> в рамках выполнения мероприятий подпрограммы</w:t>
      </w:r>
      <w:r>
        <w:t xml:space="preserve"> 2 «Повышение безопасности населения ЗАТО Солнечный» задачи 1 «Организация защиты населения и територии ЗАТО Солнечный от чрезвычайных ситуаций природного и техногенного </w:t>
      </w:r>
      <w:r>
        <w:lastRenderedPageBreak/>
        <w:t>характера» мероприятия 1.02 «Обеспечение функционирования Единой дежурно-диспетчерской службы» - приложена копия договора по обеспечению функционирования муниципального казенного учреждения «Единая дежурно- диспетчерская служба МО «Осташковский район» от 06.03.2017</w:t>
      </w:r>
      <w:r w:rsidR="00084D0F">
        <w:t>.</w:t>
      </w:r>
    </w:p>
    <w:p w:rsidR="00727190" w:rsidRDefault="00AE040B" w:rsidP="009619B0">
      <w:pPr>
        <w:pStyle w:val="Default"/>
      </w:pPr>
      <w:r w:rsidRPr="00F408D7">
        <w:rPr>
          <w:b/>
        </w:rPr>
        <w:t xml:space="preserve">           </w:t>
      </w:r>
      <w:r w:rsidR="009619B0" w:rsidRPr="00AE040B">
        <w:t xml:space="preserve">По </w:t>
      </w:r>
      <w:r w:rsidR="009619B0" w:rsidRPr="009619B0">
        <w:rPr>
          <w:b/>
        </w:rPr>
        <w:t>подразделу 03</w:t>
      </w:r>
      <w:r w:rsidR="001B13B6">
        <w:rPr>
          <w:b/>
        </w:rPr>
        <w:t>14</w:t>
      </w:r>
      <w:r w:rsidR="009619B0" w:rsidRPr="009619B0">
        <w:rPr>
          <w:b/>
        </w:rPr>
        <w:t xml:space="preserve"> «</w:t>
      </w:r>
      <w:r w:rsidR="001B13B6">
        <w:rPr>
          <w:b/>
        </w:rPr>
        <w:t>Другие вопросы в области национальной безопасности и правоохранительной деятельности</w:t>
      </w:r>
      <w:r w:rsidR="009619B0" w:rsidRPr="009619B0">
        <w:rPr>
          <w:b/>
        </w:rPr>
        <w:t>»</w:t>
      </w:r>
      <w:r w:rsidR="009619B0" w:rsidRPr="00AE040B">
        <w:t xml:space="preserve"> </w:t>
      </w:r>
      <w:r w:rsidR="008F2E5A">
        <w:t xml:space="preserve"> проектом представленно</w:t>
      </w:r>
      <w:r w:rsidR="00084D0F">
        <w:t>го</w:t>
      </w:r>
      <w:r w:rsidR="008F2E5A">
        <w:t xml:space="preserve"> </w:t>
      </w:r>
      <w:r w:rsidR="00084D0F">
        <w:t>Постановления администрации</w:t>
      </w:r>
      <w:r w:rsidR="008F2E5A">
        <w:t xml:space="preserve"> </w:t>
      </w:r>
      <w:r w:rsidR="009619B0">
        <w:t>пред</w:t>
      </w:r>
      <w:r w:rsidR="008F2E5A">
        <w:t xml:space="preserve">лагается </w:t>
      </w:r>
      <w:r w:rsidR="008F2E5A" w:rsidRPr="00084D0F">
        <w:rPr>
          <w:b/>
        </w:rPr>
        <w:t>увеличить</w:t>
      </w:r>
      <w:r w:rsidR="009619B0" w:rsidRPr="00084D0F">
        <w:t xml:space="preserve"> а</w:t>
      </w:r>
      <w:r w:rsidR="009619B0">
        <w:t xml:space="preserve">ссигнования </w:t>
      </w:r>
      <w:r w:rsidR="00084D0F">
        <w:t xml:space="preserve">на сумму </w:t>
      </w:r>
      <w:r w:rsidR="00084D0F" w:rsidRPr="00084D0F">
        <w:rPr>
          <w:b/>
        </w:rPr>
        <w:t>146734,00 руб.</w:t>
      </w:r>
      <w:r w:rsidR="00084D0F">
        <w:t xml:space="preserve"> </w:t>
      </w:r>
      <w:r w:rsidR="009619B0">
        <w:t xml:space="preserve">на выполнение мероприятий подпрограммы </w:t>
      </w:r>
      <w:r w:rsidR="001B13B6">
        <w:t>3</w:t>
      </w:r>
      <w:r w:rsidR="009619B0">
        <w:t xml:space="preserve"> «</w:t>
      </w:r>
      <w:r w:rsidR="001B13B6">
        <w:t>Обеспечение безопасности дорожного движения на территории ЗАТО Солнечный</w:t>
      </w:r>
      <w:r w:rsidR="009619B0">
        <w:t>» задачи 1 «</w:t>
      </w:r>
      <w:r w:rsidR="001B13B6">
        <w:t>Повышение безопасности дорожного движения на территории ЗАТО Солнечный</w:t>
      </w:r>
      <w:r w:rsidR="009619B0">
        <w:t>»</w:t>
      </w:r>
      <w:r w:rsidR="001B13B6">
        <w:t xml:space="preserve"> мероприятие 1.01</w:t>
      </w:r>
      <w:r w:rsidR="008F2E5A">
        <w:t xml:space="preserve"> «</w:t>
      </w:r>
      <w:r w:rsidR="001B13B6">
        <w:t>Организация дорожного движения</w:t>
      </w:r>
      <w:r w:rsidR="008F2E5A">
        <w:t xml:space="preserve">» </w:t>
      </w:r>
      <w:r w:rsidR="001B13B6">
        <w:t xml:space="preserve">на </w:t>
      </w:r>
      <w:r w:rsidR="00084D0F">
        <w:t>установку дорожных знаков на территории поселка – приложен локальный сметный расчет на выполнение данных работ.</w:t>
      </w:r>
    </w:p>
    <w:p w:rsidR="0047743C" w:rsidRDefault="0047743C" w:rsidP="009619B0">
      <w:pPr>
        <w:pStyle w:val="Default"/>
      </w:pPr>
      <w:r>
        <w:t>В Приложении 1 к проекту Постановления администрации «Паспорт муниципальной программы ЗАТО Солнечный «Обеспечение правопорядка и безопасности населения ЗАТО Солнечный Тверской области» на 2015-2017 годы в графе «Объемы финансирования программы по годам ее реализации в разрезе подпрограмм» по строке «Итого 2017 год» указана сумма 332,59 тыс. руб., а следует указать 335,59 тыс. руб. Разница составляет 3,0 тыс. руб..</w:t>
      </w:r>
    </w:p>
    <w:p w:rsidR="0047743C" w:rsidRPr="0047743C" w:rsidRDefault="0047743C" w:rsidP="0047743C">
      <w:pPr>
        <w:pStyle w:val="Default"/>
      </w:pPr>
      <w:r>
        <w:t>В Приложении 2</w:t>
      </w:r>
      <w:r w:rsidRPr="0047743C">
        <w:t xml:space="preserve"> к проекту Постановления администрации «Паспорт муниципальной программы ЗАТО Солнечный «Обеспечение правопорядка и безопасности населения ЗАТО Солнечный Тверской области» на 2015-2017 годы</w:t>
      </w:r>
      <w:r>
        <w:t xml:space="preserve"> «Характеристика муниципальной программы ЗАТО Солнечный Тверской области </w:t>
      </w:r>
      <w:r w:rsidRPr="0047743C">
        <w:t>«Обеспечение правопорядка и безопасности населения ЗАТО Солнечный Тверской области» на 2015-2017 годы</w:t>
      </w:r>
      <w:r>
        <w:t>» в табличной части по строке «Программа, всего» графа «2017 год» указана сумма 335,59 тыс. руб,.</w:t>
      </w:r>
      <w:r w:rsidRPr="0047743C">
        <w:t xml:space="preserve"> а следует указать 335,59 тыс. руб. Разница составляет 3,0 тыс. руб..</w:t>
      </w:r>
    </w:p>
    <w:p w:rsidR="008D0BEA" w:rsidRDefault="008D0BEA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</w:t>
      </w:r>
      <w:r w:rsidR="00084D0F" w:rsidRPr="00084D0F">
        <w:t>Постановления Администрации ЗАТО Солнечный «О внесении изменений и дополнений в Постановление Администрации ЗАТО Солнечный от 18.07.2014 №99 «Об утверждении муниципальной программы ЗАТО Солнечный Тверской области «Обеспечение правопорядка и безопасности населения ЗАТО Солнечный Тверской области» на 2015-2017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084D0F">
        <w:t xml:space="preserve">внесении изменений в </w:t>
      </w:r>
      <w:r w:rsidR="003D050B">
        <w:t xml:space="preserve">бюджет ЗАТО Солнечный </w:t>
      </w:r>
      <w:r w:rsidR="00084D0F">
        <w:t xml:space="preserve">Тверской области </w:t>
      </w:r>
      <w:r w:rsidR="003D050B">
        <w:t>на 201</w:t>
      </w:r>
      <w:r w:rsidR="00084D0F">
        <w:t>7</w:t>
      </w:r>
      <w:r w:rsidR="003D050B">
        <w:t xml:space="preserve"> год и плановый период 201</w:t>
      </w:r>
      <w:r w:rsidR="00084D0F">
        <w:t>8</w:t>
      </w:r>
      <w:r w:rsidR="003D050B">
        <w:t xml:space="preserve"> и 201</w:t>
      </w:r>
      <w:r w:rsidR="00084D0F">
        <w:t>9</w:t>
      </w:r>
      <w:r w:rsidR="003D050B">
        <w:t xml:space="preserve"> годов».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r w:rsidR="0047743C">
        <w:t xml:space="preserve"> после внесения указанных в заключении замечаний ревизионной комиссии</w:t>
      </w:r>
      <w:bookmarkStart w:id="0" w:name="_GoBack"/>
      <w:bookmarkEnd w:id="0"/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27D23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264C"/>
    <w:rsid w:val="00083F0A"/>
    <w:rsid w:val="000846C0"/>
    <w:rsid w:val="00084D0F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681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176A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868FF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3B6"/>
    <w:rsid w:val="001B1600"/>
    <w:rsid w:val="001B2824"/>
    <w:rsid w:val="001B2977"/>
    <w:rsid w:val="001B4D58"/>
    <w:rsid w:val="001B6273"/>
    <w:rsid w:val="001B6790"/>
    <w:rsid w:val="001B6EC3"/>
    <w:rsid w:val="001B71AE"/>
    <w:rsid w:val="001B7579"/>
    <w:rsid w:val="001C0260"/>
    <w:rsid w:val="001C244C"/>
    <w:rsid w:val="001C2844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6CAC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E7A3B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7743C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6E7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3772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38AD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C7352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4FD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2E5A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9B0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54E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A60DD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8A"/>
    <w:rsid w:val="00A70191"/>
    <w:rsid w:val="00A722FA"/>
    <w:rsid w:val="00A7296F"/>
    <w:rsid w:val="00A729F2"/>
    <w:rsid w:val="00A73529"/>
    <w:rsid w:val="00A7471A"/>
    <w:rsid w:val="00A76BA7"/>
    <w:rsid w:val="00A81120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4FA1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258"/>
    <w:rsid w:val="00EC2835"/>
    <w:rsid w:val="00EC3F6B"/>
    <w:rsid w:val="00EC43C5"/>
    <w:rsid w:val="00EC4431"/>
    <w:rsid w:val="00EC54B3"/>
    <w:rsid w:val="00EC5EE6"/>
    <w:rsid w:val="00EC5FE5"/>
    <w:rsid w:val="00EC6641"/>
    <w:rsid w:val="00EC6E50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3A7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1E3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FF2D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5</cp:revision>
  <cp:lastPrinted>2013-05-23T09:44:00Z</cp:lastPrinted>
  <dcterms:created xsi:type="dcterms:W3CDTF">2017-04-22T17:13:00Z</dcterms:created>
  <dcterms:modified xsi:type="dcterms:W3CDTF">2017-04-23T12:11:00Z</dcterms:modified>
</cp:coreProperties>
</file>