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D" w:rsidRPr="0044690D" w:rsidRDefault="0044690D" w:rsidP="0044690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44690D" w:rsidRPr="004064FB" w:rsidRDefault="0044690D" w:rsidP="0044690D">
      <w:pPr>
        <w:spacing w:after="60"/>
        <w:rPr>
          <w:rFonts w:eastAsia="Calibri"/>
          <w:b/>
        </w:rPr>
      </w:pP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проверки </w:t>
      </w:r>
      <w:r w:rsidRPr="0040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бюджетной отчетности     главного  администратора  </w:t>
      </w:r>
      <w:r w:rsidR="008E79A0">
        <w:rPr>
          <w:rFonts w:ascii="Times New Roman" w:eastAsia="Calibri" w:hAnsi="Times New Roman" w:cs="Times New Roman"/>
          <w:b/>
          <w:sz w:val="24"/>
          <w:szCs w:val="24"/>
        </w:rPr>
        <w:t xml:space="preserve">доходов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бюджет</w:t>
      </w:r>
      <w:r w:rsidR="008E79A0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80221D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Финансового отдела администрации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ЗАТО Солнечный</w:t>
      </w:r>
      <w:r w:rsidRPr="00406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0843B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4064FB">
        <w:rPr>
          <w:rFonts w:eastAsia="Calibri"/>
          <w:b/>
          <w:bCs/>
        </w:rPr>
        <w:t>.</w:t>
      </w:r>
    </w:p>
    <w:p w:rsidR="0044690D" w:rsidRPr="0044690D" w:rsidRDefault="0044690D" w:rsidP="0044690D">
      <w:pPr>
        <w:spacing w:after="60" w:line="240" w:lineRule="auto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</w:rPr>
        <w:t xml:space="preserve">п. Солнечный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B20922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0843BC">
        <w:rPr>
          <w:rFonts w:ascii="Times New Roman" w:eastAsia="Calibri" w:hAnsi="Times New Roman" w:cs="Times New Roman"/>
        </w:rPr>
        <w:t xml:space="preserve">12 </w:t>
      </w:r>
      <w:r w:rsidR="00BD4B39">
        <w:rPr>
          <w:rFonts w:ascii="Times New Roman" w:eastAsia="Calibri" w:hAnsi="Times New Roman" w:cs="Times New Roman"/>
        </w:rPr>
        <w:t>марта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20</w:t>
      </w:r>
      <w:r w:rsidR="000843BC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г.</w:t>
      </w:r>
    </w:p>
    <w:p w:rsidR="00E151E6" w:rsidRDefault="0044690D" w:rsidP="000706F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0843BC">
        <w:rPr>
          <w:rFonts w:ascii="Times New Roman" w:eastAsia="Calibri" w:hAnsi="Times New Roman" w:cs="Times New Roman"/>
          <w:bCs/>
          <w:sz w:val="24"/>
          <w:szCs w:val="24"/>
        </w:rPr>
        <w:t xml:space="preserve">статья 264.4 Бюджетного Кодекса РФ, 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3BC">
        <w:rPr>
          <w:rFonts w:ascii="Times New Roman" w:eastAsia="Calibri" w:hAnsi="Times New Roman" w:cs="Times New Roman"/>
          <w:bCs/>
          <w:sz w:val="24"/>
          <w:szCs w:val="24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3BC">
        <w:rPr>
          <w:rFonts w:ascii="Times New Roman" w:eastAsia="Calibri" w:hAnsi="Times New Roman" w:cs="Times New Roman"/>
          <w:bCs/>
          <w:sz w:val="24"/>
          <w:szCs w:val="24"/>
        </w:rPr>
        <w:t xml:space="preserve">- Положение «О ревизионной комиссии ЗАТО Солнечный», утвержденное решением Думы ЗАТО Солнечный 14.03.2018 г. №87-5; 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3BC">
        <w:rPr>
          <w:rFonts w:ascii="Times New Roman" w:eastAsia="Calibri" w:hAnsi="Times New Roman" w:cs="Times New Roman"/>
          <w:bCs/>
          <w:sz w:val="24"/>
          <w:szCs w:val="24"/>
        </w:rPr>
        <w:t xml:space="preserve">- п.1 раздела 2 плана работы на 2020 год, утвержденного приказом председателя ревизионной комиссии ЗАТО Солнечный 19.12.2019 года №19; 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3BC">
        <w:rPr>
          <w:rFonts w:ascii="Times New Roman" w:eastAsia="Calibri" w:hAnsi="Times New Roman" w:cs="Times New Roman"/>
          <w:bCs/>
          <w:sz w:val="24"/>
          <w:szCs w:val="24"/>
        </w:rPr>
        <w:t>- приказ председателя ревизионной комиссии ЗАТО Солнечный от 11.03.2020 года №2.</w:t>
      </w:r>
    </w:p>
    <w:p w:rsidR="00007B12" w:rsidRDefault="0044690D" w:rsidP="002B5AF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Цель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843BC" w:rsidRDefault="000843BC" w:rsidP="008E79A0">
      <w:pPr>
        <w:spacing w:before="120" w:after="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843BC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достоверности отчетных данных, отраженных в сводной бюджетной отчетности за 2019 год Финансового отдела ЗАТО Солнечный, данным отчета об исполнении бюджета ЗАТО Солнечный за 2019 год по доходам  бюджета ЗАТО Солнечный. </w:t>
      </w:r>
    </w:p>
    <w:p w:rsidR="008E79A0" w:rsidRPr="008E79A0" w:rsidRDefault="0044690D" w:rsidP="008E79A0">
      <w:pPr>
        <w:spacing w:before="120" w:after="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контроля</w:t>
      </w:r>
      <w:r w:rsidR="00007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79A0" w:rsidRPr="008E79A0">
        <w:rPr>
          <w:rFonts w:ascii="Times New Roman" w:eastAsia="Calibri" w:hAnsi="Times New Roman" w:cs="Times New Roman"/>
          <w:bCs/>
          <w:sz w:val="24"/>
          <w:szCs w:val="24"/>
        </w:rPr>
        <w:t>- сводная бюджетная отчетность Финансового отдела администрации ЗАТО Солнечный– главного администратора доходов бюджета ЗАТО Солнечный</w:t>
      </w:r>
      <w:r w:rsidR="008E79A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4690D" w:rsidRPr="0044690D" w:rsidRDefault="0044690D" w:rsidP="008E79A0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 контроля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Финансовый отдел администрации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>ЗАТО Солнечный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- ИНН 69130</w:t>
      </w:r>
      <w:r w:rsidR="0080221D">
        <w:rPr>
          <w:rFonts w:ascii="Times New Roman" w:eastAsia="Calibri" w:hAnsi="Times New Roman" w:cs="Times New Roman"/>
          <w:bCs/>
          <w:sz w:val="24"/>
          <w:szCs w:val="24"/>
        </w:rPr>
        <w:t>06902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КПП 691301001, ОГРН 1</w:t>
      </w:r>
      <w:r w:rsidR="0080221D">
        <w:rPr>
          <w:rFonts w:ascii="Times New Roman" w:eastAsia="Calibri" w:hAnsi="Times New Roman" w:cs="Times New Roman"/>
          <w:bCs/>
          <w:sz w:val="24"/>
          <w:szCs w:val="24"/>
        </w:rPr>
        <w:t>026901812794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п. Солнечный Тверской обл. ул. Новая д.55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>
        <w:rPr>
          <w:rFonts w:ascii="Times New Roman" w:eastAsia="Calibri" w:hAnsi="Times New Roman" w:cs="Times New Roman"/>
          <w:sz w:val="24"/>
          <w:szCs w:val="24"/>
        </w:rPr>
        <w:t>201</w:t>
      </w:r>
      <w:r w:rsidR="000843BC">
        <w:rPr>
          <w:rFonts w:ascii="Times New Roman" w:eastAsia="Calibri" w:hAnsi="Times New Roman" w:cs="Times New Roman"/>
          <w:sz w:val="24"/>
          <w:szCs w:val="24"/>
        </w:rPr>
        <w:t>9</w:t>
      </w:r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843BC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Сроки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="000706FB" w:rsidRPr="0007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3BC">
        <w:rPr>
          <w:rFonts w:ascii="Times New Roman" w:eastAsia="Calibri" w:hAnsi="Times New Roman" w:cs="Times New Roman"/>
          <w:sz w:val="24"/>
          <w:szCs w:val="24"/>
        </w:rPr>
        <w:t>11</w:t>
      </w:r>
      <w:r w:rsidR="002B5AF0">
        <w:rPr>
          <w:rFonts w:ascii="Times New Roman" w:eastAsia="Calibri" w:hAnsi="Times New Roman" w:cs="Times New Roman"/>
          <w:sz w:val="24"/>
          <w:szCs w:val="24"/>
        </w:rPr>
        <w:t>.03</w:t>
      </w:r>
      <w:r w:rsidR="000D4875">
        <w:rPr>
          <w:rFonts w:ascii="Times New Roman" w:eastAsia="Calibri" w:hAnsi="Times New Roman" w:cs="Times New Roman"/>
          <w:sz w:val="24"/>
          <w:szCs w:val="24"/>
        </w:rPr>
        <w:t>.</w:t>
      </w:r>
      <w:r w:rsidR="00BD4B39" w:rsidRPr="00BD4B39">
        <w:rPr>
          <w:rFonts w:ascii="Times New Roman" w:eastAsia="Calibri" w:hAnsi="Times New Roman" w:cs="Times New Roman"/>
          <w:sz w:val="24"/>
          <w:szCs w:val="24"/>
        </w:rPr>
        <w:t>20</w:t>
      </w:r>
      <w:r w:rsidR="000843BC">
        <w:rPr>
          <w:rFonts w:ascii="Times New Roman" w:eastAsia="Calibri" w:hAnsi="Times New Roman" w:cs="Times New Roman"/>
          <w:sz w:val="24"/>
          <w:szCs w:val="24"/>
        </w:rPr>
        <w:t>20</w:t>
      </w:r>
      <w:r w:rsidR="00BD4B39" w:rsidRPr="00BD4B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843BC">
        <w:rPr>
          <w:rFonts w:ascii="Times New Roman" w:eastAsia="Calibri" w:hAnsi="Times New Roman" w:cs="Times New Roman"/>
          <w:sz w:val="24"/>
          <w:szCs w:val="24"/>
        </w:rPr>
        <w:t>12</w:t>
      </w:r>
      <w:r w:rsidR="000D4875">
        <w:rPr>
          <w:rFonts w:ascii="Times New Roman" w:eastAsia="Calibri" w:hAnsi="Times New Roman" w:cs="Times New Roman"/>
          <w:sz w:val="24"/>
          <w:szCs w:val="24"/>
        </w:rPr>
        <w:t>.03.20</w:t>
      </w:r>
      <w:r w:rsidR="000843BC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44690D" w:rsidRPr="0044690D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07B12">
        <w:rPr>
          <w:rFonts w:ascii="Times New Roman" w:eastAsia="Calibri" w:hAnsi="Times New Roman" w:cs="Times New Roman"/>
          <w:sz w:val="24"/>
          <w:szCs w:val="24"/>
        </w:rPr>
        <w:t>Боронкина</w:t>
      </w:r>
      <w:proofErr w:type="spell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Юлия Алексеевна – председатель ревизионной комиссии ЗАТО Солнечный.</w:t>
      </w:r>
    </w:p>
    <w:p w:rsidR="00007B12" w:rsidRDefault="0044690D" w:rsidP="0044690D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Боронкина Юлия Алексеевна – председатель ревизионной комиссии ЗАТО Солнечный.</w:t>
      </w:r>
    </w:p>
    <w:p w:rsidR="0044690D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лица проверяемого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0221D">
        <w:rPr>
          <w:rFonts w:ascii="Times New Roman" w:eastAsia="Calibri" w:hAnsi="Times New Roman" w:cs="Times New Roman"/>
          <w:sz w:val="24"/>
          <w:szCs w:val="24"/>
        </w:rPr>
        <w:t>Рузьянова</w:t>
      </w:r>
      <w:proofErr w:type="spellEnd"/>
      <w:r w:rsidR="0080221D"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Анатольевна- заместитель главы администрации ЗАТО Солнечный по финансовым и экономическим вопросам, начальник финансового отдела.</w:t>
      </w:r>
    </w:p>
    <w:p w:rsidR="0080221D" w:rsidRPr="0044690D" w:rsidRDefault="0080221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Александровна – заместитель начальника финансового отдела, главный бухгалтер.</w:t>
      </w:r>
    </w:p>
    <w:p w:rsidR="00F61648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виды деятельности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1648" w:rsidRPr="00F61648">
        <w:rPr>
          <w:rFonts w:ascii="Times New Roman" w:eastAsia="Calibri" w:hAnsi="Times New Roman" w:cs="Times New Roman"/>
          <w:sz w:val="24"/>
          <w:szCs w:val="24"/>
        </w:rPr>
        <w:t>орган исполнительной власти, обеспечивающи</w:t>
      </w:r>
      <w:r w:rsidR="00F61648">
        <w:rPr>
          <w:rFonts w:ascii="Times New Roman" w:eastAsia="Calibri" w:hAnsi="Times New Roman" w:cs="Times New Roman"/>
          <w:sz w:val="24"/>
          <w:szCs w:val="24"/>
        </w:rPr>
        <w:t>й</w:t>
      </w:r>
      <w:r w:rsidR="00F61648" w:rsidRPr="00F61648">
        <w:rPr>
          <w:rFonts w:ascii="Times New Roman" w:eastAsia="Calibri" w:hAnsi="Times New Roman" w:cs="Times New Roman"/>
          <w:sz w:val="24"/>
          <w:szCs w:val="24"/>
        </w:rPr>
        <w:t xml:space="preserve"> в пределах своей компетенции проведение единой финансовой, бюджетной и налоговой политики и координирующи</w:t>
      </w:r>
      <w:r w:rsidR="00F61648">
        <w:rPr>
          <w:rFonts w:ascii="Times New Roman" w:eastAsia="Calibri" w:hAnsi="Times New Roman" w:cs="Times New Roman"/>
          <w:sz w:val="24"/>
          <w:szCs w:val="24"/>
        </w:rPr>
        <w:t>й</w:t>
      </w:r>
      <w:r w:rsidR="00F61648" w:rsidRPr="00F61648">
        <w:rPr>
          <w:rFonts w:ascii="Times New Roman" w:eastAsia="Calibri" w:hAnsi="Times New Roman" w:cs="Times New Roman"/>
          <w:sz w:val="24"/>
          <w:szCs w:val="24"/>
        </w:rPr>
        <w:t xml:space="preserve"> деятельность в этой сфере других органов исполнительной власти </w:t>
      </w:r>
      <w:r w:rsidR="00F61648">
        <w:rPr>
          <w:rFonts w:ascii="Times New Roman" w:eastAsia="Calibri" w:hAnsi="Times New Roman" w:cs="Times New Roman"/>
          <w:sz w:val="24"/>
          <w:szCs w:val="24"/>
        </w:rPr>
        <w:t>ЗАТО Солнечный.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наличии учредительных документов; анализ их соответствия действующему законодательству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1F36B1">
        <w:rPr>
          <w:rFonts w:ascii="Times New Roman" w:eastAsia="Calibri" w:hAnsi="Times New Roman" w:cs="Times New Roman"/>
          <w:sz w:val="24"/>
          <w:szCs w:val="24"/>
        </w:rPr>
        <w:t xml:space="preserve">финансовом отделе администрации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ЗАТО Солнечный, принятое решением Думы ЗАТО Солнечный </w:t>
      </w:r>
      <w:r w:rsidR="001F36B1">
        <w:rPr>
          <w:rFonts w:ascii="Times New Roman" w:eastAsia="Calibri" w:hAnsi="Times New Roman" w:cs="Times New Roman"/>
          <w:sz w:val="24"/>
          <w:szCs w:val="24"/>
        </w:rPr>
        <w:t>17.05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.201</w:t>
      </w:r>
      <w:r w:rsidR="001F36B1">
        <w:rPr>
          <w:rFonts w:ascii="Times New Roman" w:eastAsia="Calibri" w:hAnsi="Times New Roman" w:cs="Times New Roman"/>
          <w:sz w:val="24"/>
          <w:szCs w:val="24"/>
        </w:rPr>
        <w:t>0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г №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6B1">
        <w:rPr>
          <w:rFonts w:ascii="Times New Roman" w:eastAsia="Calibri" w:hAnsi="Times New Roman" w:cs="Times New Roman"/>
          <w:sz w:val="24"/>
          <w:szCs w:val="24"/>
        </w:rPr>
        <w:t>6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-4</w:t>
      </w:r>
      <w:r w:rsidR="001F36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90D" w:rsidRPr="0044690D" w:rsidRDefault="00BF48C3" w:rsidP="0044690D">
      <w:pPr>
        <w:spacing w:after="6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4690D"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Метод проведения проверки</w:t>
      </w:r>
      <w:r w:rsidR="0044690D"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выборочная</w:t>
      </w:r>
    </w:p>
    <w:p w:rsidR="000706FB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средств местного бюджета Тверской области, проверенных при проведении контрольного мероприятия: </w:t>
      </w:r>
      <w:r w:rsidR="000843BC">
        <w:rPr>
          <w:rFonts w:ascii="Times New Roman" w:eastAsia="Calibri" w:hAnsi="Times New Roman" w:cs="Times New Roman"/>
          <w:bCs/>
          <w:sz w:val="24"/>
          <w:szCs w:val="24"/>
          <w:u w:val="single"/>
        </w:rPr>
        <w:t>101626682,40</w:t>
      </w:r>
      <w:r w:rsidR="00BD4B3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0706F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руб.</w:t>
      </w:r>
    </w:p>
    <w:p w:rsidR="00BF48C3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Нормативные правовые акты, используемые при проведении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843BC" w:rsidRPr="000843BC" w:rsidRDefault="000843BC" w:rsidP="000843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3BC">
        <w:rPr>
          <w:rFonts w:ascii="Times New Roman" w:eastAsia="Calibri" w:hAnsi="Times New Roman" w:cs="Times New Roman"/>
          <w:sz w:val="24"/>
          <w:szCs w:val="24"/>
        </w:rPr>
        <w:t>- Бюджетный кодекс Российской Федерации;</w:t>
      </w:r>
    </w:p>
    <w:p w:rsidR="000843BC" w:rsidRPr="000843BC" w:rsidRDefault="000843BC" w:rsidP="000843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3BC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0843BC" w:rsidRPr="000843BC" w:rsidRDefault="000843BC" w:rsidP="000843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3BC">
        <w:rPr>
          <w:rFonts w:ascii="Times New Roman" w:eastAsia="Calibri" w:hAnsi="Times New Roman" w:cs="Times New Roman"/>
          <w:sz w:val="24"/>
          <w:szCs w:val="24"/>
        </w:rPr>
        <w:t>- 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0843BC" w:rsidRPr="000843BC" w:rsidRDefault="000843BC" w:rsidP="000843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3BC">
        <w:rPr>
          <w:rFonts w:ascii="Times New Roman" w:eastAsia="Calibri" w:hAnsi="Times New Roman" w:cs="Times New Roman"/>
          <w:sz w:val="24"/>
          <w:szCs w:val="24"/>
        </w:rPr>
        <w:t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- решение Думы ЗАТО Солнечный от 12.05.2016 № 28-5 «Об утверждении Положения о бюджетном процессе в ЗАТО Солнечном Тверской области»;</w:t>
      </w:r>
    </w:p>
    <w:p w:rsidR="000843BC" w:rsidRPr="000843BC" w:rsidRDefault="000843BC" w:rsidP="000843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3BC">
        <w:rPr>
          <w:rFonts w:ascii="Times New Roman" w:eastAsia="Calibri" w:hAnsi="Times New Roman" w:cs="Times New Roman"/>
          <w:sz w:val="24"/>
          <w:szCs w:val="24"/>
        </w:rPr>
        <w:t>- решение Думы ЗАТО Солнечный от 13.12.2018 № 110-5 «О бюджете ЗАТО Солнечный на 2019 год и плановый период 2020 и 2021 годов» (с изм.)</w:t>
      </w:r>
    </w:p>
    <w:p w:rsidR="002B5AF0" w:rsidRPr="002B5AF0" w:rsidRDefault="002B5AF0" w:rsidP="002B5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B5AF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Выводы </w:t>
      </w:r>
      <w:r w:rsidR="00571A4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 предложения </w:t>
      </w:r>
      <w:r w:rsidRPr="002B5AF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по результатам проверки.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1. Согласно приложению 2 к решению Думы ЗАТО Солнечный 13.12.2018 № 110-5 «О бюджете ЗАТО Солнечный на 2019 год и плановый период 2020 и 2021 годов» (с изм.) Финансовый отдел администрации ЗАТО Солнечный является одним из главных администраторов доходов бюджета ЗАТО Солнечный на 2019 год и плановый период 2020 и 2021 годов. Код главного администратора дохода бюджета – 920. В приложении 4 «Перечень главных администраторов доходов бюджета ЗАТО Солнечный органов государственной власти Российской Федерации, органов государственной власти Тверской области на 2020 год и плановый период 2021 и 2022 годов» решения Думы ЗАТО Солнечный от 13.12.2018 № 110-5 «О бюджете ЗАТО Солнечный Тверской области на 2019 год и плановый период 2020 и 2021 годов» Финансовый отдел администрации ЗАТО Солнечный отсутствует, что является несоответствием между приложениями указанного решения Думы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Предоставлять бюджетную отчетность в составе форм отчетов, предусмотренных </w:t>
      </w:r>
      <w:proofErr w:type="spellStart"/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пп</w:t>
      </w:r>
      <w:proofErr w:type="spellEnd"/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11.1 Приказа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 (п.8).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3. Согласно сверки ф. 0503125 «Справка по консолидированным расчетам на 01 января 2020 г.» ГРБС и ф.0503117 «Отчет об исполнении бюджета на 01 января 2020 г.» представленного годового отчета об исполнении бюджета ЗАТО Солнечный за 2019 год установлено: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- в ф. 0503125 по контрагенту Министерство транспорта Тверской области по номеру счета бюджетного учета 20229999040000150120551661 указана сумма 4856100,00 руб., а в ф. 0503117 указана сумма 4430700,00 руб. Отклонение 425400,00 руб.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в ф. 0503125 по контрагенту Министерство транспорта Тверской области по номеру счета бюджетного учета 20239999040000150120551661 указана сумма </w:t>
      </w: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1291204,72 руб., а в ф. 0503117 указана сумма 356866,91 руб. Отклонение 934337,81 руб.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-в ф. 0503125 по номеру счета бюджетного учета 21960010040000150120551561 указана сумма -1597946,84 руб., а в ф. 0503117 указана сумма -238209,03 руб. Отклонение -1359737,81 руб.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Привести в соответствие отчет ГРБС с отчетом об исполнении бюджета ЗАТО Солнечный за 2019 год.</w:t>
      </w:r>
    </w:p>
    <w:p w:rsidR="000843BC" w:rsidRPr="000843BC" w:rsidRDefault="000843BC" w:rsidP="000843BC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43BC">
        <w:rPr>
          <w:rFonts w:ascii="Times New Roman" w:eastAsia="Times New Roman" w:hAnsi="Times New Roman" w:cs="Times New Roman"/>
          <w:sz w:val="26"/>
          <w:szCs w:val="20"/>
          <w:lang w:eastAsia="ru-RU"/>
        </w:rPr>
        <w:t>4. Бюджет ЗАТО Солнечный по доходам главного администратора доходов бюджета Финансового отдела администрации ЗАТО Солнечный за 2019 год исполнен в сумме 101626682,40 рублей или 98,2 % к утвержденному объему доходов.</w:t>
      </w:r>
    </w:p>
    <w:p w:rsidR="009C2ACF" w:rsidRPr="0044690D" w:rsidRDefault="009C2ACF" w:rsidP="009C2ACF">
      <w:pPr>
        <w:spacing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44690D" w:rsidRDefault="0044690D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мероприятия:</w:t>
      </w:r>
    </w:p>
    <w:p w:rsidR="00B20922" w:rsidRDefault="00B20922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комиссии ЗАТО Солнечный Ю.А.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Боронкина</w:t>
      </w:r>
      <w:proofErr w:type="spellEnd"/>
    </w:p>
    <w:p w:rsidR="00BD4B39" w:rsidRPr="00B20922" w:rsidRDefault="00BD4B39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690D" w:rsidRDefault="0044690D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B209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22" w:rsidRPr="00B20922" w:rsidRDefault="00B20922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комиссии ЗАТО Солнечный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B20922">
        <w:rPr>
          <w:rFonts w:ascii="Times New Roman" w:eastAsia="Calibri" w:hAnsi="Times New Roman" w:cs="Times New Roman"/>
          <w:bCs/>
          <w:sz w:val="24"/>
          <w:szCs w:val="24"/>
        </w:rPr>
        <w:t>Ю.А. Боронкина</w:t>
      </w:r>
    </w:p>
    <w:p w:rsidR="0044690D" w:rsidRPr="0044690D" w:rsidRDefault="0044690D" w:rsidP="0044690D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7D1A9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D1A97">
        <w:rPr>
          <w:rFonts w:ascii="Times New Roman" w:eastAsia="Calibri" w:hAnsi="Times New Roman" w:cs="Times New Roman"/>
          <w:b/>
          <w:bCs/>
          <w:sz w:val="24"/>
          <w:szCs w:val="24"/>
        </w:rPr>
        <w:t>справкой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ознакомлены</w:t>
      </w:r>
      <w:r w:rsidRPr="0044690D">
        <w:rPr>
          <w:rFonts w:ascii="Times New Roman" w:eastAsia="Calibri" w:hAnsi="Times New Roman" w:cs="Times New Roman"/>
        </w:rPr>
        <w:t>:</w:t>
      </w:r>
    </w:p>
    <w:p w:rsidR="001F36B1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 xml:space="preserve">заместитель главы администрации </w:t>
      </w:r>
    </w:p>
    <w:p w:rsidR="001F36B1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>ЗАТО Солнечный по финансовым и</w:t>
      </w:r>
    </w:p>
    <w:p w:rsidR="001F36B1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 xml:space="preserve"> экономическим вопросам,</w:t>
      </w:r>
    </w:p>
    <w:p w:rsidR="00B20922" w:rsidRPr="00B20922" w:rsidRDefault="001F36B1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 w:rsidRPr="001F36B1">
        <w:rPr>
          <w:rFonts w:ascii="Times New Roman" w:eastAsia="Calibri" w:hAnsi="Times New Roman" w:cs="Times New Roman"/>
          <w:bCs/>
        </w:rPr>
        <w:t xml:space="preserve"> начальник финансового отдела</w:t>
      </w:r>
      <w:r w:rsidR="00B20922">
        <w:rPr>
          <w:rFonts w:ascii="Times New Roman" w:eastAsia="Calibri" w:hAnsi="Times New Roman" w:cs="Times New Roman"/>
          <w:bCs/>
        </w:rPr>
        <w:t xml:space="preserve">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 М.А. </w:t>
      </w:r>
      <w:proofErr w:type="spellStart"/>
      <w:r>
        <w:rPr>
          <w:rFonts w:ascii="Times New Roman" w:eastAsia="Calibri" w:hAnsi="Times New Roman" w:cs="Times New Roman"/>
          <w:bCs/>
        </w:rPr>
        <w:t>Рузьянова</w:t>
      </w:r>
      <w:proofErr w:type="spellEnd"/>
    </w:p>
    <w:p w:rsidR="00FB508D" w:rsidRDefault="0044690D" w:rsidP="002B5AF0">
      <w:pPr>
        <w:spacing w:after="60" w:line="240" w:lineRule="auto"/>
        <w:ind w:firstLine="567"/>
        <w:jc w:val="center"/>
      </w:pPr>
      <w:r w:rsidRPr="0044690D">
        <w:rPr>
          <w:rFonts w:ascii="Times New Roman" w:eastAsia="Calibri" w:hAnsi="Times New Roman" w:cs="Times New Roman"/>
          <w:sz w:val="20"/>
          <w:szCs w:val="20"/>
        </w:rPr>
        <w:t>(должность, личная подпись, инициалы и фамилия)</w:t>
      </w:r>
    </w:p>
    <w:sectPr w:rsidR="00FB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038D5"/>
    <w:multiLevelType w:val="hybridMultilevel"/>
    <w:tmpl w:val="9684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7B12"/>
    <w:rsid w:val="000706FB"/>
    <w:rsid w:val="000843BC"/>
    <w:rsid w:val="000D4875"/>
    <w:rsid w:val="001F36B1"/>
    <w:rsid w:val="002B5AF0"/>
    <w:rsid w:val="003705E4"/>
    <w:rsid w:val="003C7E5A"/>
    <w:rsid w:val="004064FB"/>
    <w:rsid w:val="0044690D"/>
    <w:rsid w:val="004C60D1"/>
    <w:rsid w:val="00523537"/>
    <w:rsid w:val="00561E4F"/>
    <w:rsid w:val="00571A4F"/>
    <w:rsid w:val="005C0371"/>
    <w:rsid w:val="00636202"/>
    <w:rsid w:val="00697067"/>
    <w:rsid w:val="006F552A"/>
    <w:rsid w:val="007D1A97"/>
    <w:rsid w:val="007F175B"/>
    <w:rsid w:val="0080221D"/>
    <w:rsid w:val="008C143E"/>
    <w:rsid w:val="008C5A33"/>
    <w:rsid w:val="008E79A0"/>
    <w:rsid w:val="009C2ACF"/>
    <w:rsid w:val="00B20922"/>
    <w:rsid w:val="00BD4B39"/>
    <w:rsid w:val="00BF48C3"/>
    <w:rsid w:val="00DB4E73"/>
    <w:rsid w:val="00DC2FAC"/>
    <w:rsid w:val="00E151E6"/>
    <w:rsid w:val="00F41CB2"/>
    <w:rsid w:val="00F61648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906"/>
  <w15:chartTrackingRefBased/>
  <w15:docId w15:val="{25DF6E34-ED97-45F0-91EC-E7DCB37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469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0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0922"/>
  </w:style>
  <w:style w:type="paragraph" w:styleId="a5">
    <w:name w:val="Balloon Text"/>
    <w:basedOn w:val="a"/>
    <w:link w:val="a6"/>
    <w:uiPriority w:val="99"/>
    <w:semiHidden/>
    <w:unhideWhenUsed/>
    <w:rsid w:val="00B2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4B39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C14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2019-04-30T06:39:00Z</cp:lastPrinted>
  <dcterms:created xsi:type="dcterms:W3CDTF">2020-03-19T13:15:00Z</dcterms:created>
  <dcterms:modified xsi:type="dcterms:W3CDTF">2020-03-19T13:15:00Z</dcterms:modified>
</cp:coreProperties>
</file>