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04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D0DBB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Pr="003D7204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B86051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Pr="003D72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Комиссия</w:t>
      </w:r>
      <w:r w:rsidRPr="00ED463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ЗАТО Солнечный и урегулированию к</w:t>
      </w:r>
      <w:r w:rsidRPr="00ED463D">
        <w:rPr>
          <w:rFonts w:ascii="Times New Roman" w:hAnsi="Times New Roman" w:cs="Times New Roman"/>
          <w:sz w:val="24"/>
          <w:szCs w:val="24"/>
        </w:rPr>
        <w:t>онфликта интересов (далее – Комиссия) создана</w:t>
      </w:r>
      <w:r w:rsidRPr="00ED463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ЗАТО Солнечный от 28.03.2014 г. № 37</w:t>
      </w:r>
      <w:r w:rsidRPr="00ED463D">
        <w:rPr>
          <w:rFonts w:ascii="Times New Roman" w:hAnsi="Times New Roman" w:cs="Times New Roman"/>
          <w:sz w:val="24"/>
          <w:szCs w:val="24"/>
        </w:rPr>
        <w:t>.</w:t>
      </w:r>
    </w:p>
    <w:p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3D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Балагаева Лариса Альбертовна, заместитель главы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 по правовым вопросам;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председателя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Хлебородова Татьяна Васильевна, заместитель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ЗАТО Солнечный по социальным вопросам;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Кудрявцева Людмила Васильевна, главный специалист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Солнечный.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Рузьянова Марина Анатольевна, заместитель гла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администрации по финансовым  вопросам, начальник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отдела;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Семячкова Марина Евгеньевна, депутат Думы ЗАТО Солнечный пятого созыва;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Пинжаков Анатолий Георгиевич, член общественного совета при администрации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</w:t>
      </w:r>
    </w:p>
    <w:p w:rsidR="003D7204" w:rsidRPr="00ED463D" w:rsidRDefault="003D7204">
      <w:pPr>
        <w:rPr>
          <w:rFonts w:ascii="Times New Roman" w:hAnsi="Times New Roman" w:cs="Times New Roman"/>
          <w:sz w:val="24"/>
          <w:szCs w:val="24"/>
        </w:rPr>
      </w:pPr>
    </w:p>
    <w:p w:rsidR="00E44FA6" w:rsidRPr="00ED463D" w:rsidRDefault="003D7204" w:rsidP="00953FF0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    </w:t>
      </w:r>
      <w:r w:rsidR="00B86051" w:rsidRPr="00ED463D">
        <w:rPr>
          <w:rFonts w:ascii="Times New Roman" w:hAnsi="Times New Roman" w:cs="Times New Roman"/>
          <w:sz w:val="24"/>
          <w:szCs w:val="24"/>
        </w:rPr>
        <w:t>В 2018</w:t>
      </w:r>
      <w:r w:rsidRPr="00ED463D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2D3E41" w:rsidRPr="00ED463D">
        <w:rPr>
          <w:rFonts w:ascii="Times New Roman" w:hAnsi="Times New Roman" w:cs="Times New Roman"/>
          <w:sz w:val="24"/>
          <w:szCs w:val="24"/>
        </w:rPr>
        <w:t>6 заседаний</w:t>
      </w:r>
      <w:r w:rsidR="00953FF0" w:rsidRPr="00ED463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D3E41" w:rsidRPr="00ED463D">
        <w:rPr>
          <w:rFonts w:ascii="Times New Roman" w:hAnsi="Times New Roman" w:cs="Times New Roman"/>
          <w:sz w:val="24"/>
          <w:szCs w:val="24"/>
        </w:rPr>
        <w:t xml:space="preserve">. На заседаниях Комиссии были рассмотрены </w:t>
      </w:r>
      <w:r w:rsidR="00E44FA6" w:rsidRPr="00ED463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D3E41" w:rsidRPr="00ED463D">
        <w:rPr>
          <w:rFonts w:ascii="Times New Roman" w:hAnsi="Times New Roman" w:cs="Times New Roman"/>
          <w:sz w:val="24"/>
          <w:szCs w:val="24"/>
        </w:rPr>
        <w:t>вопросы</w:t>
      </w:r>
      <w:r w:rsidR="00E44FA6" w:rsidRPr="00ED463D">
        <w:rPr>
          <w:rFonts w:ascii="Times New Roman" w:hAnsi="Times New Roman" w:cs="Times New Roman"/>
          <w:sz w:val="24"/>
          <w:szCs w:val="24"/>
        </w:rPr>
        <w:t>:</w:t>
      </w:r>
    </w:p>
    <w:p w:rsidR="00953FF0" w:rsidRPr="00ED463D" w:rsidRDefault="00E44FA6" w:rsidP="00953FF0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- 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пять вопросов </w:t>
      </w:r>
      <w:r w:rsidRPr="00ED463D">
        <w:rPr>
          <w:rFonts w:ascii="Times New Roman" w:hAnsi="Times New Roman" w:cs="Times New Roman"/>
          <w:sz w:val="24"/>
          <w:szCs w:val="24"/>
        </w:rPr>
        <w:t>о</w:t>
      </w:r>
      <w:r w:rsidRPr="00ED463D">
        <w:rPr>
          <w:rFonts w:ascii="Times New Roman" w:hAnsi="Times New Roman" w:cs="Times New Roman"/>
          <w:sz w:val="24"/>
          <w:szCs w:val="24"/>
        </w:rPr>
        <w:t xml:space="preserve"> рассмотрении </w:t>
      </w:r>
      <w:r w:rsidR="003571FE" w:rsidRPr="00ED463D">
        <w:rPr>
          <w:rFonts w:ascii="Times New Roman" w:hAnsi="Times New Roman" w:cs="Times New Roman"/>
          <w:sz w:val="24"/>
          <w:szCs w:val="24"/>
        </w:rPr>
        <w:t>уведомлений</w:t>
      </w:r>
      <w:r w:rsidRPr="00ED463D">
        <w:rPr>
          <w:rFonts w:ascii="Times New Roman" w:hAnsi="Times New Roman" w:cs="Times New Roman"/>
          <w:sz w:val="24"/>
          <w:szCs w:val="24"/>
        </w:rPr>
        <w:t xml:space="preserve"> 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ED463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D463D">
        <w:rPr>
          <w:rFonts w:ascii="Times New Roman" w:hAnsi="Times New Roman" w:cs="Times New Roman"/>
          <w:sz w:val="24"/>
          <w:szCs w:val="24"/>
        </w:rPr>
        <w:t>выполнении иной оплачиваемой работы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. </w:t>
      </w:r>
      <w:r w:rsidR="003571FE" w:rsidRPr="00ED463D">
        <w:rPr>
          <w:rFonts w:ascii="Times New Roman" w:hAnsi="Times New Roman" w:cs="Times New Roman"/>
          <w:sz w:val="24"/>
          <w:szCs w:val="24"/>
          <w:u w:val="single"/>
        </w:rPr>
        <w:t>Решение комиссии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: </w:t>
      </w:r>
      <w:r w:rsidR="003571FE" w:rsidRPr="00ED463D">
        <w:rPr>
          <w:rFonts w:ascii="Times New Roman" w:hAnsi="Times New Roman" w:cs="Times New Roman"/>
          <w:sz w:val="24"/>
          <w:szCs w:val="24"/>
        </w:rPr>
        <w:t>признать</w:t>
      </w:r>
      <w:r w:rsidR="003571FE" w:rsidRPr="00ED463D">
        <w:rPr>
          <w:rFonts w:ascii="Times New Roman" w:hAnsi="Times New Roman" w:cs="Times New Roman"/>
          <w:sz w:val="24"/>
          <w:szCs w:val="24"/>
        </w:rPr>
        <w:t>, что в рассматриваемых случаях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 не содержится признаков личной з</w:t>
      </w:r>
      <w:r w:rsidR="003571FE" w:rsidRPr="00ED463D">
        <w:rPr>
          <w:rFonts w:ascii="Times New Roman" w:hAnsi="Times New Roman" w:cs="Times New Roman"/>
          <w:sz w:val="24"/>
          <w:szCs w:val="24"/>
        </w:rPr>
        <w:t>аинтересованности муниципальных служащих</w:t>
      </w:r>
      <w:r w:rsidR="003571FE" w:rsidRPr="00ED463D">
        <w:rPr>
          <w:rFonts w:ascii="Times New Roman" w:hAnsi="Times New Roman" w:cs="Times New Roman"/>
          <w:sz w:val="24"/>
          <w:szCs w:val="24"/>
        </w:rPr>
        <w:t>, которая может привести к конфликту интересов</w:t>
      </w:r>
      <w:r w:rsidR="003571FE" w:rsidRPr="00ED463D">
        <w:rPr>
          <w:rFonts w:ascii="Times New Roman" w:hAnsi="Times New Roman" w:cs="Times New Roman"/>
          <w:sz w:val="24"/>
          <w:szCs w:val="24"/>
        </w:rPr>
        <w:t>;</w:t>
      </w:r>
    </w:p>
    <w:p w:rsidR="003571FE" w:rsidRPr="00ED463D" w:rsidRDefault="003571FE" w:rsidP="003571FE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- вопрос о</w:t>
      </w:r>
      <w:r w:rsidRPr="00ED463D">
        <w:rPr>
          <w:rFonts w:ascii="Times New Roman" w:hAnsi="Times New Roman" w:cs="Times New Roman"/>
          <w:sz w:val="24"/>
          <w:szCs w:val="24"/>
        </w:rPr>
        <w:t xml:space="preserve"> рассмотрении заявления </w:t>
      </w:r>
      <w:r w:rsidRPr="00ED463D">
        <w:rPr>
          <w:rFonts w:ascii="Times New Roman" w:hAnsi="Times New Roman" w:cs="Times New Roman"/>
          <w:sz w:val="24"/>
          <w:szCs w:val="24"/>
        </w:rPr>
        <w:t xml:space="preserve">лица, ранее замещавшего должность муниципального служащего, </w:t>
      </w:r>
      <w:r w:rsidRPr="00ED463D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службы.</w:t>
      </w:r>
      <w:r w:rsidRPr="00ED463D">
        <w:rPr>
          <w:rFonts w:ascii="Times New Roman" w:hAnsi="Times New Roman" w:cs="Times New Roman"/>
          <w:sz w:val="24"/>
          <w:szCs w:val="24"/>
        </w:rPr>
        <w:t xml:space="preserve"> </w:t>
      </w:r>
      <w:r w:rsidRPr="00ED463D">
        <w:rPr>
          <w:rFonts w:ascii="Times New Roman" w:hAnsi="Times New Roman" w:cs="Times New Roman"/>
          <w:sz w:val="24"/>
          <w:szCs w:val="24"/>
          <w:u w:val="single"/>
        </w:rPr>
        <w:t>Решение комиссии</w:t>
      </w:r>
      <w:r w:rsidRPr="00ED463D">
        <w:rPr>
          <w:rFonts w:ascii="Times New Roman" w:hAnsi="Times New Roman" w:cs="Times New Roman"/>
          <w:sz w:val="24"/>
          <w:szCs w:val="24"/>
        </w:rPr>
        <w:t xml:space="preserve">: </w:t>
      </w:r>
      <w:r w:rsidRPr="00ED463D">
        <w:rPr>
          <w:rFonts w:ascii="Times New Roman" w:hAnsi="Times New Roman" w:cs="Times New Roman"/>
          <w:sz w:val="24"/>
          <w:szCs w:val="24"/>
        </w:rPr>
        <w:t xml:space="preserve">дать </w:t>
      </w:r>
      <w:r w:rsidRPr="00ED463D">
        <w:rPr>
          <w:rFonts w:ascii="Times New Roman" w:hAnsi="Times New Roman" w:cs="Times New Roman"/>
          <w:sz w:val="24"/>
          <w:szCs w:val="24"/>
        </w:rPr>
        <w:t>согласие на замещение должности;</w:t>
      </w:r>
    </w:p>
    <w:p w:rsidR="00ED463D" w:rsidRPr="00ED463D" w:rsidRDefault="003571FE" w:rsidP="00ED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- </w:t>
      </w:r>
      <w:r w:rsidR="00ED463D" w:rsidRPr="00ED463D">
        <w:rPr>
          <w:rFonts w:ascii="Times New Roman" w:hAnsi="Times New Roman" w:cs="Times New Roman"/>
          <w:sz w:val="24"/>
          <w:szCs w:val="24"/>
        </w:rPr>
        <w:t xml:space="preserve">о рассмотрении в отношении двух муниципальных служащих материалов по результатам проверки прокуратуры г. Осташкова предоставления муниципальными служащими ЗАТО Солнечный </w:t>
      </w:r>
      <w:r w:rsidR="00ED463D" w:rsidRPr="00ED463D">
        <w:rPr>
          <w:rFonts w:ascii="Times New Roman" w:hAnsi="Times New Roman" w:cs="Times New Roman"/>
          <w:iCs/>
          <w:sz w:val="24"/>
          <w:szCs w:val="24"/>
        </w:rPr>
        <w:t>о доходах, расходах, об имуществе и обязательствах имущественного характера</w:t>
      </w:r>
      <w:r w:rsidR="00ED463D" w:rsidRPr="00ED463D">
        <w:rPr>
          <w:rFonts w:ascii="Times New Roman" w:hAnsi="Times New Roman" w:cs="Times New Roman"/>
          <w:iCs/>
          <w:sz w:val="24"/>
          <w:szCs w:val="24"/>
        </w:rPr>
        <w:t xml:space="preserve">. В обоих случаях </w:t>
      </w:r>
      <w:r w:rsidR="00ED463D" w:rsidRPr="00ED463D">
        <w:rPr>
          <w:rFonts w:ascii="Times New Roman" w:hAnsi="Times New Roman" w:cs="Times New Roman"/>
          <w:iCs/>
          <w:sz w:val="24"/>
          <w:szCs w:val="24"/>
          <w:u w:val="single"/>
        </w:rPr>
        <w:t>комиссией принято решение</w:t>
      </w:r>
      <w:r w:rsidR="00ED463D" w:rsidRPr="00ED463D">
        <w:rPr>
          <w:rFonts w:ascii="Times New Roman" w:hAnsi="Times New Roman" w:cs="Times New Roman"/>
          <w:iCs/>
          <w:sz w:val="24"/>
          <w:szCs w:val="24"/>
        </w:rPr>
        <w:t xml:space="preserve">, что </w:t>
      </w:r>
      <w:r w:rsidR="00ED463D" w:rsidRPr="00ED463D">
        <w:rPr>
          <w:rFonts w:ascii="Times New Roman" w:hAnsi="Times New Roman" w:cs="Times New Roman"/>
          <w:sz w:val="24"/>
          <w:szCs w:val="24"/>
        </w:rPr>
        <w:t>сведения, представленные муниципальным</w:t>
      </w:r>
      <w:r w:rsidR="00ED463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ED463D" w:rsidRPr="00ED463D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ED463D" w:rsidRPr="00ED463D">
        <w:rPr>
          <w:rFonts w:ascii="Times New Roman" w:hAnsi="Times New Roman" w:cs="Times New Roman"/>
          <w:sz w:val="24"/>
          <w:szCs w:val="24"/>
        </w:rPr>
        <w:t>и</w:t>
      </w:r>
      <w:r w:rsidR="00ED463D" w:rsidRPr="00ED463D">
        <w:rPr>
          <w:rFonts w:ascii="Times New Roman" w:hAnsi="Times New Roman" w:cs="Times New Roman"/>
          <w:sz w:val="24"/>
          <w:szCs w:val="24"/>
        </w:rPr>
        <w:t>, являются достоверными и полными.</w:t>
      </w:r>
    </w:p>
    <w:p w:rsidR="00ED463D" w:rsidRPr="00ED463D" w:rsidRDefault="00ED463D" w:rsidP="00ED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Все решения приняты – единогласно.</w:t>
      </w:r>
    </w:p>
    <w:p w:rsidR="003571FE" w:rsidRDefault="003571FE" w:rsidP="003571FE">
      <w:pPr>
        <w:jc w:val="both"/>
      </w:pPr>
    </w:p>
    <w:p w:rsidR="003571FE" w:rsidRDefault="003571FE" w:rsidP="003571FE">
      <w:pPr>
        <w:jc w:val="both"/>
        <w:rPr>
          <w:szCs w:val="20"/>
        </w:rPr>
      </w:pPr>
    </w:p>
    <w:p w:rsidR="003571FE" w:rsidRPr="00953FF0" w:rsidRDefault="003571FE" w:rsidP="00953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204" w:rsidRDefault="00953FF0">
      <w:r>
        <w:lastRenderedPageBreak/>
        <w:t xml:space="preserve"> </w:t>
      </w:r>
    </w:p>
    <w:sectPr w:rsidR="003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4"/>
    <w:rsid w:val="002D3E41"/>
    <w:rsid w:val="003571FE"/>
    <w:rsid w:val="003D7204"/>
    <w:rsid w:val="00953FF0"/>
    <w:rsid w:val="00B86051"/>
    <w:rsid w:val="00DD0DBB"/>
    <w:rsid w:val="00E44FA6"/>
    <w:rsid w:val="00E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1F42-FBDB-4345-996A-362DFF0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2019-10-29T09:31:00Z</dcterms:created>
  <dcterms:modified xsi:type="dcterms:W3CDTF">2019-10-29T09:31:00Z</dcterms:modified>
</cp:coreProperties>
</file>