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355D6" w:rsidRDefault="00A355D6" w:rsidP="00A355D6">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75pt" o:ole="">
            <v:imagedata r:id="rId5" o:title="" croptop="56f" cropleft="-68f"/>
          </v:shape>
          <o:OLEObject Type="Embed" ProgID="CorelPhotoPaint.Image.10" ShapeID="_x0000_i1025" DrawAspect="Content" ObjectID="_1664085981" r:id="rId6"/>
        </w:object>
      </w:r>
    </w:p>
    <w:p w:rsidR="00A355D6" w:rsidRDefault="00A355D6" w:rsidP="00A355D6">
      <w:pPr>
        <w:jc w:val="center"/>
      </w:pPr>
    </w:p>
    <w:p w:rsidR="00A355D6" w:rsidRDefault="00A355D6" w:rsidP="00A355D6">
      <w:pPr>
        <w:jc w:val="center"/>
        <w:rPr>
          <w:b/>
          <w:spacing w:val="90"/>
          <w:sz w:val="26"/>
          <w:szCs w:val="26"/>
        </w:rPr>
      </w:pPr>
      <w:r>
        <w:rPr>
          <w:b/>
          <w:spacing w:val="90"/>
          <w:sz w:val="26"/>
          <w:szCs w:val="26"/>
        </w:rPr>
        <w:t>АДМИНИСТРАЦИЯ</w:t>
      </w:r>
    </w:p>
    <w:p w:rsidR="00A355D6" w:rsidRDefault="00A355D6" w:rsidP="00A355D6">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A355D6" w:rsidRDefault="00A355D6" w:rsidP="00A355D6">
      <w:pPr>
        <w:jc w:val="center"/>
        <w:rPr>
          <w:b/>
          <w:sz w:val="28"/>
        </w:rPr>
      </w:pPr>
    </w:p>
    <w:p w:rsidR="00A355D6" w:rsidRDefault="00A355D6" w:rsidP="00A355D6">
      <w:pPr>
        <w:pStyle w:val="1"/>
        <w:rPr>
          <w:sz w:val="40"/>
        </w:rPr>
      </w:pPr>
      <w:r>
        <w:rPr>
          <w:sz w:val="40"/>
        </w:rPr>
        <w:t>ПОСТАНОВЛЕНИЕ</w:t>
      </w:r>
    </w:p>
    <w:tbl>
      <w:tblPr>
        <w:tblW w:w="9288" w:type="dxa"/>
        <w:tblLook w:val="04A0" w:firstRow="1" w:lastRow="0" w:firstColumn="1" w:lastColumn="0" w:noHBand="0" w:noVBand="1"/>
      </w:tblPr>
      <w:tblGrid>
        <w:gridCol w:w="1738"/>
        <w:gridCol w:w="6209"/>
        <w:gridCol w:w="1341"/>
      </w:tblGrid>
      <w:tr w:rsidR="00A355D6" w:rsidTr="008A4A98">
        <w:tc>
          <w:tcPr>
            <w:tcW w:w="1579" w:type="dxa"/>
            <w:hideMark/>
          </w:tcPr>
          <w:p w:rsidR="00BF43F7" w:rsidRDefault="00BF43F7" w:rsidP="00496849">
            <w:pPr>
              <w:ind w:right="283"/>
            </w:pPr>
          </w:p>
          <w:p w:rsidR="00A355D6" w:rsidRPr="00BF43F7" w:rsidRDefault="007E2F23" w:rsidP="00496849">
            <w:pPr>
              <w:ind w:right="283"/>
              <w:rPr>
                <w:u w:val="single"/>
              </w:rPr>
            </w:pPr>
            <w:r w:rsidRPr="007E2F23">
              <w:rPr>
                <w:u w:val="single"/>
              </w:rPr>
              <w:t>16.09.2020</w:t>
            </w:r>
            <w:r w:rsidR="00D7337F" w:rsidRPr="007E2F23">
              <w:rPr>
                <w:u w:val="single"/>
              </w:rPr>
              <w:t>г</w:t>
            </w:r>
            <w:r w:rsidR="00BF43F7" w:rsidRPr="00BF43F7">
              <w:rPr>
                <w:u w:val="single"/>
              </w:rPr>
              <w:t>.</w:t>
            </w:r>
          </w:p>
        </w:tc>
        <w:tc>
          <w:tcPr>
            <w:tcW w:w="6352" w:type="dxa"/>
          </w:tcPr>
          <w:p w:rsidR="00496849" w:rsidRDefault="00496849" w:rsidP="00496849">
            <w:pPr>
              <w:ind w:right="283"/>
              <w:jc w:val="center"/>
              <w:rPr>
                <w:b/>
              </w:rPr>
            </w:pPr>
          </w:p>
          <w:p w:rsidR="00A355D6" w:rsidRPr="00496849" w:rsidRDefault="00496849" w:rsidP="00496849">
            <w:pPr>
              <w:ind w:right="283"/>
              <w:jc w:val="center"/>
              <w:rPr>
                <w:b/>
              </w:rPr>
            </w:pPr>
            <w:r w:rsidRPr="00496849">
              <w:rPr>
                <w:b/>
              </w:rPr>
              <w:t>ЗАТО Солнечный</w:t>
            </w:r>
          </w:p>
        </w:tc>
        <w:tc>
          <w:tcPr>
            <w:tcW w:w="1357" w:type="dxa"/>
            <w:hideMark/>
          </w:tcPr>
          <w:p w:rsidR="00496849" w:rsidRDefault="00496849" w:rsidP="00496849">
            <w:pPr>
              <w:ind w:right="283"/>
            </w:pPr>
          </w:p>
          <w:p w:rsidR="00A355D6" w:rsidRDefault="00A355D6" w:rsidP="007E2F23">
            <w:pPr>
              <w:ind w:right="283"/>
            </w:pPr>
            <w:r>
              <w:t>№</w:t>
            </w:r>
            <w:r w:rsidR="00E33CE7">
              <w:rPr>
                <w:u w:val="single"/>
              </w:rPr>
              <w:t xml:space="preserve"> </w:t>
            </w:r>
            <w:r w:rsidR="007E2F23">
              <w:rPr>
                <w:u w:val="single"/>
              </w:rPr>
              <w:t>134</w:t>
            </w:r>
          </w:p>
        </w:tc>
      </w:tr>
    </w:tbl>
    <w:p w:rsidR="00FA14D0" w:rsidRPr="00370437" w:rsidRDefault="00FA14D0" w:rsidP="002D021F">
      <w:pPr>
        <w:spacing w:line="360" w:lineRule="auto"/>
        <w:ind w:right="-24"/>
        <w:jc w:val="center"/>
        <w:rPr>
          <w:b/>
          <w:sz w:val="20"/>
          <w:szCs w:val="20"/>
        </w:rPr>
      </w:pPr>
    </w:p>
    <w:p w:rsidR="00E01046" w:rsidRPr="00E33CE7" w:rsidRDefault="00E33CE7" w:rsidP="00E33CE7">
      <w:pPr>
        <w:pStyle w:val="40"/>
        <w:rPr>
          <w:color w:val="000000"/>
          <w:sz w:val="24"/>
          <w:szCs w:val="24"/>
          <w:lang w:eastAsia="ru-RU" w:bidi="ru-RU"/>
        </w:rPr>
      </w:pPr>
      <w:r w:rsidRPr="00E33CE7">
        <w:rPr>
          <w:color w:val="000000"/>
          <w:sz w:val="24"/>
          <w:szCs w:val="24"/>
          <w:lang w:eastAsia="ru-RU" w:bidi="ru-RU"/>
        </w:rPr>
        <w:t>ОБ УТВЕРЖДЕНИИ ПОЛОЖЕНИЯ О ГРАФИКАХ</w:t>
      </w:r>
      <w:r>
        <w:rPr>
          <w:color w:val="000000"/>
          <w:sz w:val="24"/>
          <w:szCs w:val="24"/>
          <w:lang w:eastAsia="ru-RU" w:bidi="ru-RU"/>
        </w:rPr>
        <w:t xml:space="preserve"> </w:t>
      </w:r>
      <w:r w:rsidRPr="00E33CE7">
        <w:rPr>
          <w:color w:val="000000"/>
          <w:sz w:val="24"/>
          <w:szCs w:val="24"/>
          <w:lang w:eastAsia="ru-RU" w:bidi="ru-RU"/>
        </w:rPr>
        <w:t>АВАРИЙНОГО ОГРАНИЧЕНИЯ И ОТКЛЮЧЕНИЯ ПОТРЕБИТЕЛЕЙ ТЕПЛОВОЙ ЭНЕРГИИ</w:t>
      </w:r>
      <w:r>
        <w:rPr>
          <w:color w:val="000000"/>
          <w:sz w:val="24"/>
          <w:szCs w:val="24"/>
          <w:lang w:eastAsia="ru-RU" w:bidi="ru-RU"/>
        </w:rPr>
        <w:t xml:space="preserve"> В </w:t>
      </w:r>
      <w:r w:rsidR="007E2F23">
        <w:rPr>
          <w:color w:val="000000"/>
          <w:sz w:val="24"/>
          <w:szCs w:val="24"/>
          <w:lang w:eastAsia="ru-RU" w:bidi="ru-RU"/>
        </w:rPr>
        <w:t>ПЕРИОД ОТОПИТЕЛЬНОГО СЕЗОНА 2020-2021</w:t>
      </w:r>
      <w:r>
        <w:rPr>
          <w:color w:val="000000"/>
          <w:sz w:val="24"/>
          <w:szCs w:val="24"/>
          <w:lang w:eastAsia="ru-RU" w:bidi="ru-RU"/>
        </w:rPr>
        <w:t xml:space="preserve"> ГОДОВ</w:t>
      </w:r>
    </w:p>
    <w:p w:rsidR="008670D5" w:rsidRPr="00370437" w:rsidRDefault="008670D5" w:rsidP="00E01046">
      <w:pPr>
        <w:spacing w:line="360" w:lineRule="auto"/>
        <w:ind w:right="-24"/>
        <w:rPr>
          <w:b/>
          <w:sz w:val="20"/>
          <w:szCs w:val="20"/>
        </w:rPr>
      </w:pPr>
    </w:p>
    <w:p w:rsidR="00FA1134" w:rsidRDefault="002447A2" w:rsidP="008670D5">
      <w:pPr>
        <w:pStyle w:val="30"/>
        <w:shd w:val="clear" w:color="auto" w:fill="auto"/>
        <w:spacing w:line="240" w:lineRule="auto"/>
        <w:ind w:firstLine="360"/>
        <w:jc w:val="both"/>
        <w:rPr>
          <w:color w:val="000000"/>
          <w:sz w:val="25"/>
          <w:szCs w:val="25"/>
          <w:lang w:eastAsia="ru-RU" w:bidi="ru-RU"/>
        </w:rPr>
      </w:pPr>
      <w:r w:rsidRPr="002447A2">
        <w:rPr>
          <w:color w:val="000000"/>
          <w:sz w:val="25"/>
          <w:szCs w:val="25"/>
          <w:lang w:eastAsia="ru-RU" w:bidi="ru-RU"/>
        </w:rPr>
        <w:t xml:space="preserve">Руководствуясь </w:t>
      </w:r>
      <w:r w:rsidR="00FA1134">
        <w:rPr>
          <w:color w:val="000000"/>
          <w:sz w:val="25"/>
          <w:szCs w:val="25"/>
          <w:lang w:eastAsia="ru-RU" w:bidi="ru-RU"/>
        </w:rPr>
        <w:t>Федеральным</w:t>
      </w:r>
      <w:r w:rsidR="00FA1134" w:rsidRPr="00FA1134">
        <w:rPr>
          <w:color w:val="000000"/>
          <w:sz w:val="25"/>
          <w:szCs w:val="25"/>
          <w:lang w:eastAsia="ru-RU" w:bidi="ru-RU"/>
        </w:rPr>
        <w:t xml:space="preserve"> закон</w:t>
      </w:r>
      <w:r w:rsidR="00FA1134">
        <w:rPr>
          <w:color w:val="000000"/>
          <w:sz w:val="25"/>
          <w:szCs w:val="25"/>
          <w:lang w:eastAsia="ru-RU" w:bidi="ru-RU"/>
        </w:rPr>
        <w:t>ом</w:t>
      </w:r>
      <w:r w:rsidR="00FA1134" w:rsidRPr="00FA1134">
        <w:rPr>
          <w:color w:val="000000"/>
          <w:sz w:val="25"/>
          <w:szCs w:val="25"/>
          <w:lang w:eastAsia="ru-RU" w:bidi="ru-RU"/>
        </w:rPr>
        <w:t xml:space="preserve"> от 06.10.2003 N 131-ФЗ (ред. от 02.08.2019) "Об общих принципах организации местного самоуправления в Российской Федерации" (с изм. и доп., вступ. в силу с 01.09.2019)</w:t>
      </w:r>
      <w:r w:rsidRPr="002447A2">
        <w:rPr>
          <w:color w:val="000000"/>
          <w:sz w:val="25"/>
          <w:szCs w:val="25"/>
          <w:lang w:eastAsia="ru-RU" w:bidi="ru-RU"/>
        </w:rPr>
        <w:t xml:space="preserve">, </w:t>
      </w:r>
      <w:r w:rsidR="00FA1134">
        <w:rPr>
          <w:color w:val="000000"/>
          <w:sz w:val="25"/>
          <w:szCs w:val="25"/>
          <w:lang w:eastAsia="ru-RU" w:bidi="ru-RU"/>
        </w:rPr>
        <w:t>Федеральным</w:t>
      </w:r>
      <w:r w:rsidR="00FA1134" w:rsidRPr="00FA1134">
        <w:rPr>
          <w:color w:val="000000"/>
          <w:sz w:val="25"/>
          <w:szCs w:val="25"/>
          <w:lang w:eastAsia="ru-RU" w:bidi="ru-RU"/>
        </w:rPr>
        <w:t xml:space="preserve"> закон</w:t>
      </w:r>
      <w:r w:rsidR="00FA1134">
        <w:rPr>
          <w:color w:val="000000"/>
          <w:sz w:val="25"/>
          <w:szCs w:val="25"/>
          <w:lang w:eastAsia="ru-RU" w:bidi="ru-RU"/>
        </w:rPr>
        <w:t>ом</w:t>
      </w:r>
      <w:r w:rsidR="00FA1134" w:rsidRPr="00FA1134">
        <w:rPr>
          <w:color w:val="000000"/>
          <w:sz w:val="25"/>
          <w:szCs w:val="25"/>
          <w:lang w:eastAsia="ru-RU" w:bidi="ru-RU"/>
        </w:rPr>
        <w:t xml:space="preserve"> от 27.07.2010 N 190-ФЗ (ред. от 29.07.2018) "О теплоснабжении"</w:t>
      </w:r>
      <w:r w:rsidRPr="002447A2">
        <w:rPr>
          <w:color w:val="000000"/>
          <w:sz w:val="25"/>
          <w:szCs w:val="25"/>
          <w:lang w:eastAsia="ru-RU" w:bidi="ru-RU"/>
        </w:rPr>
        <w:t xml:space="preserve">, Уставом ЗАТО Солнечный Тверской области, а также в целях своевременного и организованного введения аварийных режимов при недостатке тепловой мощности на </w:t>
      </w:r>
      <w:r w:rsidR="00FA1134">
        <w:rPr>
          <w:color w:val="000000"/>
          <w:sz w:val="25"/>
          <w:szCs w:val="25"/>
          <w:lang w:eastAsia="ru-RU" w:bidi="ru-RU"/>
        </w:rPr>
        <w:t>газовой котельной</w:t>
      </w:r>
      <w:r w:rsidR="00FA1134" w:rsidRPr="00FA1134">
        <w:rPr>
          <w:color w:val="000000"/>
          <w:sz w:val="25"/>
          <w:szCs w:val="25"/>
          <w:lang w:eastAsia="ru-RU" w:bidi="ru-RU"/>
        </w:rPr>
        <w:t xml:space="preserve"> ЗАТО Солнечный</w:t>
      </w:r>
      <w:r w:rsidRPr="002447A2">
        <w:rPr>
          <w:color w:val="000000"/>
          <w:sz w:val="25"/>
          <w:szCs w:val="25"/>
          <w:lang w:eastAsia="ru-RU" w:bidi="ru-RU"/>
        </w:rPr>
        <w:t>, локализации аварийных ситуаций и предотвращения их развития администрация ЗАТО Солнечный</w:t>
      </w:r>
    </w:p>
    <w:p w:rsidR="00E01046" w:rsidRPr="00E01046" w:rsidRDefault="002447A2" w:rsidP="008670D5">
      <w:pPr>
        <w:pStyle w:val="30"/>
        <w:shd w:val="clear" w:color="auto" w:fill="auto"/>
        <w:spacing w:line="240" w:lineRule="auto"/>
        <w:ind w:firstLine="360"/>
        <w:jc w:val="both"/>
        <w:rPr>
          <w:sz w:val="26"/>
          <w:szCs w:val="26"/>
        </w:rPr>
      </w:pPr>
      <w:r>
        <w:rPr>
          <w:color w:val="000000"/>
          <w:sz w:val="25"/>
          <w:szCs w:val="25"/>
          <w:lang w:eastAsia="ru-RU" w:bidi="ru-RU"/>
        </w:rPr>
        <w:t xml:space="preserve"> </w:t>
      </w:r>
    </w:p>
    <w:p w:rsidR="008670D5" w:rsidRDefault="008670D5" w:rsidP="00370437">
      <w:pPr>
        <w:pStyle w:val="50"/>
        <w:shd w:val="clear" w:color="auto" w:fill="auto"/>
        <w:spacing w:line="240" w:lineRule="auto"/>
        <w:jc w:val="center"/>
        <w:rPr>
          <w:color w:val="000000"/>
          <w:sz w:val="24"/>
          <w:szCs w:val="24"/>
          <w:lang w:eastAsia="ru-RU" w:bidi="ru-RU"/>
        </w:rPr>
      </w:pPr>
      <w:r w:rsidRPr="007F0EBB">
        <w:rPr>
          <w:color w:val="000000"/>
          <w:sz w:val="24"/>
          <w:szCs w:val="24"/>
          <w:lang w:eastAsia="ru-RU" w:bidi="ru-RU"/>
        </w:rPr>
        <w:t>ПОСТАНОВЛЯЕТ:</w:t>
      </w:r>
    </w:p>
    <w:p w:rsidR="00911F15" w:rsidRPr="007F0EBB" w:rsidRDefault="00911F15" w:rsidP="00370437">
      <w:pPr>
        <w:pStyle w:val="50"/>
        <w:shd w:val="clear" w:color="auto" w:fill="auto"/>
        <w:spacing w:line="240" w:lineRule="auto"/>
        <w:jc w:val="center"/>
        <w:rPr>
          <w:sz w:val="24"/>
          <w:szCs w:val="24"/>
        </w:rPr>
      </w:pPr>
    </w:p>
    <w:p w:rsidR="00E01046" w:rsidRPr="005274DD" w:rsidRDefault="00E33CE7" w:rsidP="005274DD">
      <w:pPr>
        <w:pStyle w:val="22"/>
        <w:numPr>
          <w:ilvl w:val="0"/>
          <w:numId w:val="16"/>
        </w:numPr>
        <w:shd w:val="clear" w:color="auto" w:fill="auto"/>
        <w:tabs>
          <w:tab w:val="left" w:pos="426"/>
        </w:tabs>
        <w:spacing w:line="274" w:lineRule="exact"/>
        <w:ind w:left="709" w:hanging="360"/>
        <w:jc w:val="both"/>
        <w:rPr>
          <w:sz w:val="25"/>
          <w:szCs w:val="25"/>
        </w:rPr>
      </w:pPr>
      <w:r>
        <w:rPr>
          <w:color w:val="000000"/>
          <w:sz w:val="25"/>
          <w:szCs w:val="25"/>
          <w:lang w:eastAsia="ru-RU" w:bidi="ru-RU"/>
        </w:rPr>
        <w:t>Признать</w:t>
      </w:r>
      <w:r w:rsidR="005274DD">
        <w:rPr>
          <w:color w:val="000000"/>
          <w:sz w:val="25"/>
          <w:szCs w:val="25"/>
          <w:lang w:eastAsia="ru-RU" w:bidi="ru-RU"/>
        </w:rPr>
        <w:t xml:space="preserve"> </w:t>
      </w:r>
      <w:r w:rsidR="005274DD" w:rsidRPr="005274DD">
        <w:rPr>
          <w:color w:val="000000"/>
          <w:sz w:val="25"/>
          <w:szCs w:val="25"/>
          <w:lang w:eastAsia="ru-RU" w:bidi="ru-RU"/>
        </w:rPr>
        <w:t>Постановление администрации ЗАТО Солнечный №</w:t>
      </w:r>
      <w:r w:rsidR="005274DD">
        <w:rPr>
          <w:color w:val="000000"/>
          <w:sz w:val="25"/>
          <w:szCs w:val="25"/>
          <w:lang w:eastAsia="ru-RU" w:bidi="ru-RU"/>
        </w:rPr>
        <w:t xml:space="preserve"> </w:t>
      </w:r>
      <w:r w:rsidR="00CB536C">
        <w:rPr>
          <w:color w:val="000000"/>
          <w:sz w:val="25"/>
          <w:szCs w:val="25"/>
          <w:lang w:eastAsia="ru-RU" w:bidi="ru-RU"/>
        </w:rPr>
        <w:t xml:space="preserve">224 от 21.10.2019 </w:t>
      </w:r>
      <w:r w:rsidR="005274DD" w:rsidRPr="005274DD">
        <w:rPr>
          <w:color w:val="000000"/>
          <w:sz w:val="25"/>
          <w:szCs w:val="25"/>
          <w:lang w:eastAsia="ru-RU" w:bidi="ru-RU"/>
        </w:rPr>
        <w:t>г. «Об утверждении Положения о графиках аварийного ограничения и отключения потребителей тепловой энергии</w:t>
      </w:r>
      <w:r w:rsidR="00CB536C">
        <w:rPr>
          <w:color w:val="000000"/>
          <w:sz w:val="25"/>
          <w:szCs w:val="25"/>
          <w:lang w:eastAsia="ru-RU" w:bidi="ru-RU"/>
        </w:rPr>
        <w:t xml:space="preserve"> в период отопительного сезона 2019-2020 годов</w:t>
      </w:r>
      <w:r w:rsidR="005274DD" w:rsidRPr="005274DD">
        <w:rPr>
          <w:color w:val="000000"/>
          <w:sz w:val="25"/>
          <w:szCs w:val="25"/>
          <w:lang w:eastAsia="ru-RU" w:bidi="ru-RU"/>
        </w:rPr>
        <w:t>»</w:t>
      </w:r>
      <w:r w:rsidR="00D5298B">
        <w:rPr>
          <w:color w:val="000000"/>
          <w:sz w:val="25"/>
          <w:szCs w:val="25"/>
          <w:lang w:eastAsia="ru-RU" w:bidi="ru-RU"/>
        </w:rPr>
        <w:t xml:space="preserve"> утратившим силу с 16.09.2020</w:t>
      </w:r>
      <w:r w:rsidR="00655F63">
        <w:rPr>
          <w:color w:val="000000"/>
          <w:sz w:val="25"/>
          <w:szCs w:val="25"/>
          <w:lang w:eastAsia="ru-RU" w:bidi="ru-RU"/>
        </w:rPr>
        <w:t xml:space="preserve"> года</w:t>
      </w:r>
      <w:r>
        <w:rPr>
          <w:color w:val="000000"/>
          <w:sz w:val="25"/>
          <w:szCs w:val="25"/>
          <w:lang w:eastAsia="ru-RU" w:bidi="ru-RU"/>
        </w:rPr>
        <w:t xml:space="preserve"> </w:t>
      </w:r>
      <w:r w:rsidR="00E01046" w:rsidRPr="00E01046">
        <w:rPr>
          <w:color w:val="000000"/>
          <w:sz w:val="25"/>
          <w:szCs w:val="25"/>
          <w:lang w:eastAsia="ru-RU" w:bidi="ru-RU"/>
        </w:rPr>
        <w:t>.</w:t>
      </w:r>
    </w:p>
    <w:p w:rsidR="005274DD" w:rsidRDefault="005274DD" w:rsidP="005274DD">
      <w:pPr>
        <w:pStyle w:val="22"/>
        <w:shd w:val="clear" w:color="auto" w:fill="auto"/>
        <w:tabs>
          <w:tab w:val="left" w:pos="426"/>
        </w:tabs>
        <w:spacing w:line="274" w:lineRule="exact"/>
        <w:ind w:firstLine="0"/>
        <w:jc w:val="both"/>
        <w:rPr>
          <w:color w:val="000000"/>
          <w:sz w:val="25"/>
          <w:szCs w:val="25"/>
          <w:lang w:eastAsia="ru-RU" w:bidi="ru-RU"/>
        </w:rPr>
      </w:pPr>
    </w:p>
    <w:p w:rsidR="005274DD" w:rsidRDefault="005274DD" w:rsidP="005274DD">
      <w:pPr>
        <w:pStyle w:val="22"/>
        <w:numPr>
          <w:ilvl w:val="0"/>
          <w:numId w:val="16"/>
        </w:numPr>
        <w:shd w:val="clear" w:color="auto" w:fill="auto"/>
        <w:tabs>
          <w:tab w:val="left" w:pos="426"/>
        </w:tabs>
        <w:spacing w:line="274" w:lineRule="exact"/>
        <w:ind w:left="709" w:hanging="360"/>
        <w:jc w:val="both"/>
        <w:rPr>
          <w:sz w:val="25"/>
          <w:szCs w:val="25"/>
        </w:rPr>
      </w:pPr>
      <w:r w:rsidRPr="005274DD">
        <w:rPr>
          <w:sz w:val="25"/>
          <w:szCs w:val="25"/>
        </w:rPr>
        <w:t>Утвердить прилагаемое Положение о графиках аварийного ограничения и отключения потребителей тепловой энергии ЗАТО Солнечный</w:t>
      </w:r>
      <w:r>
        <w:rPr>
          <w:sz w:val="25"/>
          <w:szCs w:val="25"/>
        </w:rPr>
        <w:t xml:space="preserve"> на </w:t>
      </w:r>
      <w:r w:rsidR="00CB536C">
        <w:rPr>
          <w:sz w:val="25"/>
          <w:szCs w:val="25"/>
        </w:rPr>
        <w:t>период отопительного сезона 2020</w:t>
      </w:r>
      <w:r>
        <w:rPr>
          <w:sz w:val="25"/>
          <w:szCs w:val="25"/>
        </w:rPr>
        <w:t>-202</w:t>
      </w:r>
      <w:r w:rsidR="00CB536C">
        <w:rPr>
          <w:sz w:val="25"/>
          <w:szCs w:val="25"/>
        </w:rPr>
        <w:t>1</w:t>
      </w:r>
      <w:r>
        <w:rPr>
          <w:sz w:val="25"/>
          <w:szCs w:val="25"/>
        </w:rPr>
        <w:t xml:space="preserve"> годов</w:t>
      </w:r>
      <w:r w:rsidRPr="005274DD">
        <w:rPr>
          <w:sz w:val="25"/>
          <w:szCs w:val="25"/>
        </w:rPr>
        <w:t>.</w:t>
      </w:r>
    </w:p>
    <w:p w:rsidR="005274DD" w:rsidRDefault="005274DD" w:rsidP="005274DD">
      <w:pPr>
        <w:pStyle w:val="a4"/>
        <w:rPr>
          <w:color w:val="000000"/>
          <w:sz w:val="25"/>
          <w:szCs w:val="25"/>
          <w:lang w:bidi="ru-RU"/>
        </w:rPr>
      </w:pPr>
    </w:p>
    <w:p w:rsidR="005274DD" w:rsidRPr="005274DD" w:rsidRDefault="005274DD" w:rsidP="005274DD">
      <w:pPr>
        <w:pStyle w:val="22"/>
        <w:numPr>
          <w:ilvl w:val="0"/>
          <w:numId w:val="16"/>
        </w:numPr>
        <w:shd w:val="clear" w:color="auto" w:fill="auto"/>
        <w:tabs>
          <w:tab w:val="left" w:pos="426"/>
        </w:tabs>
        <w:spacing w:line="274" w:lineRule="exact"/>
        <w:ind w:left="709" w:hanging="360"/>
        <w:jc w:val="both"/>
        <w:rPr>
          <w:sz w:val="25"/>
          <w:szCs w:val="25"/>
        </w:rPr>
      </w:pPr>
      <w:r w:rsidRPr="005274DD">
        <w:rPr>
          <w:color w:val="000000"/>
          <w:sz w:val="25"/>
          <w:szCs w:val="25"/>
          <w:lang w:eastAsia="ru-RU" w:bidi="ru-RU"/>
        </w:rPr>
        <w:t>Рекомендовать теплоснабжающему предприятию МП ЖКХ ЗАТО Солнечный руководствоваться  указанным   Положением.</w:t>
      </w:r>
      <w:r w:rsidRPr="005274DD">
        <w:t xml:space="preserve"> </w:t>
      </w:r>
    </w:p>
    <w:p w:rsidR="005274DD" w:rsidRDefault="005274DD" w:rsidP="005274DD">
      <w:pPr>
        <w:pStyle w:val="a4"/>
        <w:rPr>
          <w:color w:val="000000"/>
          <w:sz w:val="25"/>
          <w:szCs w:val="25"/>
          <w:lang w:bidi="ru-RU"/>
        </w:rPr>
      </w:pPr>
    </w:p>
    <w:p w:rsidR="00E01046" w:rsidRPr="005274DD" w:rsidRDefault="005274DD" w:rsidP="005274DD">
      <w:pPr>
        <w:pStyle w:val="22"/>
        <w:numPr>
          <w:ilvl w:val="0"/>
          <w:numId w:val="16"/>
        </w:numPr>
        <w:shd w:val="clear" w:color="auto" w:fill="auto"/>
        <w:tabs>
          <w:tab w:val="left" w:pos="426"/>
        </w:tabs>
        <w:spacing w:line="274" w:lineRule="exact"/>
        <w:ind w:left="709" w:hanging="360"/>
        <w:jc w:val="both"/>
        <w:rPr>
          <w:sz w:val="25"/>
          <w:szCs w:val="25"/>
        </w:rPr>
      </w:pPr>
      <w:r w:rsidRPr="005274DD">
        <w:rPr>
          <w:color w:val="000000"/>
          <w:sz w:val="25"/>
          <w:szCs w:val="25"/>
          <w:lang w:eastAsia="ru-RU" w:bidi="ru-RU"/>
        </w:rPr>
        <w:t xml:space="preserve">Действие настоящего постановления распространяются на </w:t>
      </w:r>
      <w:r w:rsidR="00CB536C">
        <w:rPr>
          <w:color w:val="000000"/>
          <w:sz w:val="25"/>
          <w:szCs w:val="25"/>
          <w:lang w:eastAsia="ru-RU" w:bidi="ru-RU"/>
        </w:rPr>
        <w:t xml:space="preserve">правоотношения, </w:t>
      </w:r>
      <w:r w:rsidR="00D5298B">
        <w:rPr>
          <w:color w:val="000000"/>
          <w:sz w:val="25"/>
          <w:szCs w:val="25"/>
          <w:lang w:eastAsia="ru-RU" w:bidi="ru-RU"/>
        </w:rPr>
        <w:t>возникшие с «16» сентября</w:t>
      </w:r>
      <w:r w:rsidR="00CB536C">
        <w:rPr>
          <w:color w:val="000000"/>
          <w:sz w:val="25"/>
          <w:szCs w:val="25"/>
          <w:lang w:eastAsia="ru-RU" w:bidi="ru-RU"/>
        </w:rPr>
        <w:t xml:space="preserve"> 2020</w:t>
      </w:r>
      <w:r w:rsidRPr="005274DD">
        <w:rPr>
          <w:color w:val="000000"/>
          <w:sz w:val="25"/>
          <w:szCs w:val="25"/>
          <w:lang w:eastAsia="ru-RU" w:bidi="ru-RU"/>
        </w:rPr>
        <w:t xml:space="preserve"> года.</w:t>
      </w:r>
    </w:p>
    <w:p w:rsidR="005274DD" w:rsidRPr="005274DD" w:rsidRDefault="005274DD" w:rsidP="005274DD">
      <w:pPr>
        <w:pStyle w:val="22"/>
        <w:shd w:val="clear" w:color="auto" w:fill="auto"/>
        <w:tabs>
          <w:tab w:val="left" w:pos="426"/>
        </w:tabs>
        <w:spacing w:line="274" w:lineRule="exact"/>
        <w:ind w:firstLine="0"/>
        <w:jc w:val="both"/>
        <w:rPr>
          <w:sz w:val="25"/>
          <w:szCs w:val="25"/>
        </w:rPr>
      </w:pPr>
    </w:p>
    <w:p w:rsidR="00E01046" w:rsidRPr="00E01046" w:rsidRDefault="00E01046" w:rsidP="00E01046">
      <w:pPr>
        <w:pStyle w:val="22"/>
        <w:numPr>
          <w:ilvl w:val="0"/>
          <w:numId w:val="16"/>
        </w:numPr>
        <w:shd w:val="clear" w:color="auto" w:fill="auto"/>
        <w:tabs>
          <w:tab w:val="left" w:pos="752"/>
        </w:tabs>
        <w:spacing w:line="278" w:lineRule="exact"/>
        <w:ind w:left="709" w:hanging="360"/>
        <w:jc w:val="both"/>
        <w:rPr>
          <w:sz w:val="25"/>
          <w:szCs w:val="25"/>
        </w:rPr>
      </w:pPr>
      <w:r w:rsidRPr="00E01046">
        <w:rPr>
          <w:color w:val="000000"/>
          <w:sz w:val="25"/>
          <w:szCs w:val="25"/>
          <w:lang w:eastAsia="ru-RU" w:bidi="ru-RU"/>
        </w:rPr>
        <w:t>Настоящее постановление опубликовать в газете «Городомля на Селигере» и разместить на официальном сайте администрации ЗАТО Солнечный.</w:t>
      </w:r>
    </w:p>
    <w:p w:rsidR="00E01046" w:rsidRDefault="00E01046" w:rsidP="00E01046">
      <w:pPr>
        <w:pStyle w:val="a4"/>
        <w:rPr>
          <w:sz w:val="25"/>
          <w:szCs w:val="25"/>
        </w:rPr>
      </w:pPr>
    </w:p>
    <w:p w:rsidR="00E01046" w:rsidRDefault="00E01046" w:rsidP="00E01046">
      <w:pPr>
        <w:pStyle w:val="22"/>
        <w:numPr>
          <w:ilvl w:val="0"/>
          <w:numId w:val="16"/>
        </w:numPr>
        <w:shd w:val="clear" w:color="auto" w:fill="auto"/>
        <w:tabs>
          <w:tab w:val="left" w:pos="752"/>
        </w:tabs>
        <w:spacing w:line="278" w:lineRule="exact"/>
        <w:ind w:left="709" w:hanging="360"/>
        <w:jc w:val="both"/>
        <w:rPr>
          <w:sz w:val="25"/>
          <w:szCs w:val="25"/>
        </w:rPr>
      </w:pPr>
      <w:r>
        <w:rPr>
          <w:sz w:val="25"/>
          <w:szCs w:val="25"/>
        </w:rPr>
        <w:t xml:space="preserve">Контроль за исполнением настоящего постановления </w:t>
      </w:r>
      <w:r w:rsidR="00CB536C">
        <w:rPr>
          <w:sz w:val="25"/>
          <w:szCs w:val="25"/>
        </w:rPr>
        <w:t>возложить на заместителя главы администрации по экономике и ЖКХ Толкавец Н.В</w:t>
      </w:r>
      <w:r>
        <w:rPr>
          <w:sz w:val="25"/>
          <w:szCs w:val="25"/>
        </w:rPr>
        <w:t>.</w:t>
      </w:r>
    </w:p>
    <w:p w:rsidR="00E01046" w:rsidRDefault="00E01046" w:rsidP="00E01046">
      <w:pPr>
        <w:pStyle w:val="a4"/>
        <w:rPr>
          <w:sz w:val="25"/>
          <w:szCs w:val="25"/>
        </w:rPr>
      </w:pPr>
    </w:p>
    <w:p w:rsidR="00E01046" w:rsidRPr="00E01046" w:rsidRDefault="00E01046" w:rsidP="00E01046">
      <w:pPr>
        <w:pStyle w:val="22"/>
        <w:shd w:val="clear" w:color="auto" w:fill="auto"/>
        <w:tabs>
          <w:tab w:val="left" w:pos="752"/>
        </w:tabs>
        <w:spacing w:line="278" w:lineRule="exact"/>
        <w:ind w:left="709" w:firstLine="0"/>
        <w:jc w:val="both"/>
        <w:rPr>
          <w:sz w:val="25"/>
          <w:szCs w:val="25"/>
        </w:rPr>
      </w:pPr>
    </w:p>
    <w:p w:rsidR="00370437" w:rsidRPr="00370437" w:rsidRDefault="00370437" w:rsidP="00E01046">
      <w:pPr>
        <w:pStyle w:val="a8"/>
        <w:ind w:firstLine="360"/>
        <w:jc w:val="both"/>
        <w:rPr>
          <w:b/>
          <w:sz w:val="20"/>
          <w:szCs w:val="20"/>
        </w:rPr>
      </w:pPr>
    </w:p>
    <w:p w:rsidR="00683887" w:rsidRPr="00CB536C" w:rsidRDefault="00C4774B">
      <w:pPr>
        <w:rPr>
          <w:b/>
        </w:rPr>
      </w:pPr>
      <w:r>
        <w:rPr>
          <w:b/>
        </w:rPr>
        <w:t xml:space="preserve">      </w:t>
      </w:r>
      <w:r w:rsidR="007F2C1B">
        <w:rPr>
          <w:b/>
        </w:rPr>
        <w:t>И.о.</w:t>
      </w:r>
      <w:r>
        <w:rPr>
          <w:b/>
        </w:rPr>
        <w:t xml:space="preserve">  </w:t>
      </w:r>
      <w:r w:rsidR="007F2C1B">
        <w:rPr>
          <w:b/>
        </w:rPr>
        <w:t>главы</w:t>
      </w:r>
      <w:r w:rsidR="00831C94">
        <w:rPr>
          <w:b/>
        </w:rPr>
        <w:t xml:space="preserve"> </w:t>
      </w:r>
      <w:r w:rsidR="00052F63" w:rsidRPr="00052F63">
        <w:rPr>
          <w:b/>
        </w:rPr>
        <w:t>администрации</w:t>
      </w:r>
      <w:r w:rsidR="00052F63">
        <w:rPr>
          <w:b/>
        </w:rPr>
        <w:t xml:space="preserve"> ЗАТО Солнечный           </w:t>
      </w:r>
      <w:r w:rsidR="00052F63">
        <w:rPr>
          <w:b/>
        </w:rPr>
        <w:tab/>
      </w:r>
      <w:r w:rsidR="00052F63">
        <w:rPr>
          <w:b/>
        </w:rPr>
        <w:tab/>
      </w:r>
      <w:r w:rsidR="00E01046">
        <w:rPr>
          <w:b/>
        </w:rPr>
        <w:tab/>
      </w:r>
      <w:r w:rsidR="004B56C2">
        <w:rPr>
          <w:b/>
        </w:rPr>
        <w:t>В.А. Петров</w:t>
      </w:r>
    </w:p>
    <w:p w:rsidR="00683887" w:rsidRDefault="00683887"/>
    <w:p w:rsidR="00683887" w:rsidRDefault="00683887"/>
    <w:p w:rsidR="00683887" w:rsidRPr="00683887" w:rsidRDefault="00683887" w:rsidP="00683887">
      <w:pPr>
        <w:tabs>
          <w:tab w:val="left" w:pos="3231"/>
        </w:tabs>
        <w:ind w:left="6804"/>
        <w:rPr>
          <w:sz w:val="20"/>
          <w:szCs w:val="20"/>
        </w:rPr>
      </w:pPr>
      <w:r w:rsidRPr="00683887">
        <w:rPr>
          <w:sz w:val="20"/>
          <w:szCs w:val="20"/>
        </w:rPr>
        <w:lastRenderedPageBreak/>
        <w:t xml:space="preserve">Приложение №1 к постановлению </w:t>
      </w:r>
      <w:r w:rsidRPr="00683887">
        <w:rPr>
          <w:sz w:val="20"/>
          <w:szCs w:val="20"/>
        </w:rPr>
        <w:br/>
        <w:t>администрации ЗАТО Солнечный</w:t>
      </w:r>
      <w:r w:rsidRPr="00683887">
        <w:rPr>
          <w:sz w:val="20"/>
          <w:szCs w:val="20"/>
        </w:rPr>
        <w:br/>
        <w:t xml:space="preserve">№ </w:t>
      </w:r>
      <w:r w:rsidR="00D5298B">
        <w:rPr>
          <w:sz w:val="20"/>
          <w:szCs w:val="20"/>
          <w:u w:val="single"/>
        </w:rPr>
        <w:t>134</w:t>
      </w:r>
      <w:r w:rsidRPr="00683887">
        <w:rPr>
          <w:sz w:val="20"/>
          <w:szCs w:val="20"/>
        </w:rPr>
        <w:t xml:space="preserve"> от </w:t>
      </w:r>
      <w:r w:rsidR="00D5298B">
        <w:rPr>
          <w:sz w:val="20"/>
          <w:szCs w:val="20"/>
          <w:u w:val="single"/>
        </w:rPr>
        <w:t>16.09,2020</w:t>
      </w:r>
      <w:r w:rsidR="00BF43F7" w:rsidRPr="005274DD">
        <w:rPr>
          <w:sz w:val="20"/>
          <w:szCs w:val="20"/>
          <w:u w:val="single"/>
        </w:rPr>
        <w:t xml:space="preserve"> </w:t>
      </w:r>
      <w:r w:rsidR="00BF43F7" w:rsidRPr="00BF43F7">
        <w:rPr>
          <w:sz w:val="20"/>
          <w:szCs w:val="20"/>
          <w:u w:val="single"/>
        </w:rPr>
        <w:t>г</w:t>
      </w:r>
      <w:r w:rsidRPr="00BF43F7">
        <w:rPr>
          <w:sz w:val="20"/>
          <w:szCs w:val="20"/>
          <w:u w:val="single"/>
        </w:rPr>
        <w:t>.</w:t>
      </w:r>
      <w:r w:rsidRPr="00683887">
        <w:rPr>
          <w:sz w:val="20"/>
          <w:szCs w:val="20"/>
        </w:rPr>
        <w:t xml:space="preserve"> </w:t>
      </w:r>
    </w:p>
    <w:p w:rsidR="00683887" w:rsidRPr="00683887" w:rsidRDefault="00683887" w:rsidP="00683887">
      <w:pPr>
        <w:jc w:val="right"/>
        <w:rPr>
          <w:sz w:val="28"/>
          <w:szCs w:val="28"/>
        </w:rPr>
      </w:pPr>
    </w:p>
    <w:p w:rsidR="00683887" w:rsidRPr="00683887" w:rsidRDefault="00683887" w:rsidP="00683887">
      <w:pPr>
        <w:jc w:val="right"/>
        <w:rPr>
          <w:sz w:val="28"/>
          <w:szCs w:val="28"/>
        </w:rPr>
      </w:pPr>
    </w:p>
    <w:p w:rsidR="005274DD" w:rsidRPr="005274DD" w:rsidRDefault="005274DD" w:rsidP="005274DD">
      <w:pPr>
        <w:jc w:val="center"/>
        <w:rPr>
          <w:b/>
          <w:sz w:val="26"/>
          <w:szCs w:val="26"/>
        </w:rPr>
      </w:pPr>
      <w:r w:rsidRPr="005274DD">
        <w:rPr>
          <w:b/>
          <w:sz w:val="26"/>
          <w:szCs w:val="26"/>
        </w:rPr>
        <w:t>ПОЛОЖЕНИЕ</w:t>
      </w:r>
    </w:p>
    <w:p w:rsidR="005274DD" w:rsidRPr="005274DD" w:rsidRDefault="005274DD" w:rsidP="005274DD">
      <w:pPr>
        <w:jc w:val="center"/>
        <w:rPr>
          <w:b/>
          <w:sz w:val="26"/>
          <w:szCs w:val="26"/>
        </w:rPr>
      </w:pPr>
      <w:r w:rsidRPr="005274DD">
        <w:rPr>
          <w:b/>
          <w:sz w:val="26"/>
          <w:szCs w:val="26"/>
        </w:rPr>
        <w:t>о графиках ограничения и аварийного отключения</w:t>
      </w:r>
    </w:p>
    <w:p w:rsidR="005274DD" w:rsidRPr="005274DD" w:rsidRDefault="005274DD" w:rsidP="005274DD">
      <w:pPr>
        <w:jc w:val="center"/>
        <w:rPr>
          <w:b/>
          <w:sz w:val="26"/>
          <w:szCs w:val="26"/>
        </w:rPr>
      </w:pPr>
      <w:r w:rsidRPr="005274DD">
        <w:rPr>
          <w:b/>
          <w:sz w:val="26"/>
          <w:szCs w:val="26"/>
        </w:rPr>
        <w:t>потребителей тепловой энергии ЗАТО Солнечный.</w:t>
      </w:r>
    </w:p>
    <w:p w:rsidR="005274DD" w:rsidRPr="005274DD" w:rsidRDefault="005274DD" w:rsidP="005274DD">
      <w:pPr>
        <w:rPr>
          <w:b/>
          <w:sz w:val="26"/>
          <w:szCs w:val="26"/>
        </w:rPr>
      </w:pPr>
    </w:p>
    <w:p w:rsidR="005274DD" w:rsidRPr="005274DD" w:rsidRDefault="005274DD" w:rsidP="005274DD">
      <w:pPr>
        <w:jc w:val="center"/>
        <w:rPr>
          <w:b/>
          <w:sz w:val="26"/>
          <w:szCs w:val="26"/>
        </w:rPr>
      </w:pPr>
      <w:r w:rsidRPr="005274DD">
        <w:rPr>
          <w:b/>
          <w:sz w:val="26"/>
          <w:szCs w:val="26"/>
        </w:rPr>
        <w:t>1. Общие положения</w:t>
      </w:r>
    </w:p>
    <w:p w:rsidR="005274DD" w:rsidRPr="005274DD" w:rsidRDefault="005274DD" w:rsidP="005274DD">
      <w:pPr>
        <w:rPr>
          <w:b/>
          <w:sz w:val="26"/>
          <w:szCs w:val="26"/>
        </w:rPr>
      </w:pPr>
    </w:p>
    <w:p w:rsidR="005274DD" w:rsidRPr="005274DD" w:rsidRDefault="005274DD" w:rsidP="005274DD">
      <w:pPr>
        <w:rPr>
          <w:b/>
          <w:sz w:val="26"/>
          <w:szCs w:val="26"/>
        </w:rPr>
      </w:pPr>
      <w:r w:rsidRPr="005274DD">
        <w:rPr>
          <w:b/>
          <w:sz w:val="26"/>
          <w:szCs w:val="26"/>
        </w:rPr>
        <w:t xml:space="preserve">    </w:t>
      </w:r>
    </w:p>
    <w:p w:rsidR="005274DD" w:rsidRPr="005274DD" w:rsidRDefault="005274DD" w:rsidP="005274DD">
      <w:pPr>
        <w:jc w:val="both"/>
        <w:rPr>
          <w:sz w:val="26"/>
          <w:szCs w:val="26"/>
        </w:rPr>
      </w:pPr>
      <w:r w:rsidRPr="005274DD">
        <w:rPr>
          <w:sz w:val="26"/>
          <w:szCs w:val="26"/>
        </w:rPr>
        <w:t xml:space="preserve">     1.1.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5274DD" w:rsidRPr="005274DD" w:rsidRDefault="005274DD" w:rsidP="005274DD">
      <w:pPr>
        <w:jc w:val="both"/>
        <w:rPr>
          <w:sz w:val="26"/>
          <w:szCs w:val="26"/>
        </w:rPr>
      </w:pPr>
      <w:r w:rsidRPr="005274DD">
        <w:rPr>
          <w:sz w:val="26"/>
          <w:szCs w:val="26"/>
        </w:rPr>
        <w:t xml:space="preserve">      1.2.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5274DD" w:rsidRPr="005274DD" w:rsidRDefault="005274DD" w:rsidP="005274DD">
      <w:pPr>
        <w:jc w:val="both"/>
        <w:rPr>
          <w:sz w:val="26"/>
          <w:szCs w:val="26"/>
        </w:rPr>
      </w:pPr>
      <w:r w:rsidRPr="005274DD">
        <w:rPr>
          <w:sz w:val="26"/>
          <w:szCs w:val="26"/>
        </w:rPr>
        <w:t xml:space="preserve">   1.3. График  аварийного   отключения  потребителей   тепловой мощности применяется в случае  явной угрозы возникновения аварии или возникшей аварии на котельной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котельной и тепловых сетей.</w:t>
      </w:r>
    </w:p>
    <w:p w:rsidR="005274DD" w:rsidRPr="005274DD" w:rsidRDefault="005274DD" w:rsidP="005274DD">
      <w:pPr>
        <w:jc w:val="both"/>
        <w:rPr>
          <w:sz w:val="26"/>
          <w:szCs w:val="26"/>
        </w:rPr>
      </w:pPr>
      <w:r w:rsidRPr="005274DD">
        <w:rPr>
          <w:sz w:val="26"/>
          <w:szCs w:val="26"/>
        </w:rPr>
        <w:t xml:space="preserve">    1.4.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субабонентов.</w:t>
      </w:r>
    </w:p>
    <w:p w:rsidR="005274DD" w:rsidRPr="005274DD" w:rsidRDefault="005274DD" w:rsidP="005274DD">
      <w:pPr>
        <w:rPr>
          <w:b/>
          <w:sz w:val="26"/>
          <w:szCs w:val="26"/>
        </w:rPr>
      </w:pPr>
    </w:p>
    <w:p w:rsidR="005274DD" w:rsidRDefault="005274DD" w:rsidP="005274DD">
      <w:pPr>
        <w:jc w:val="center"/>
        <w:rPr>
          <w:b/>
          <w:sz w:val="26"/>
          <w:szCs w:val="26"/>
        </w:rPr>
      </w:pPr>
      <w:r w:rsidRPr="005274DD">
        <w:rPr>
          <w:b/>
          <w:sz w:val="26"/>
          <w:szCs w:val="26"/>
        </w:rPr>
        <w:t>2.Общие требования  к составлению графиков</w:t>
      </w:r>
      <w:r>
        <w:rPr>
          <w:b/>
          <w:sz w:val="26"/>
          <w:szCs w:val="26"/>
        </w:rPr>
        <w:t xml:space="preserve"> </w:t>
      </w:r>
      <w:r w:rsidRPr="005274DD">
        <w:rPr>
          <w:b/>
          <w:sz w:val="26"/>
          <w:szCs w:val="26"/>
        </w:rPr>
        <w:t>ограничен</w:t>
      </w:r>
      <w:r>
        <w:rPr>
          <w:b/>
          <w:sz w:val="26"/>
          <w:szCs w:val="26"/>
        </w:rPr>
        <w:t xml:space="preserve">ия   и   аварийного  отключения </w:t>
      </w:r>
      <w:r w:rsidRPr="005274DD">
        <w:rPr>
          <w:b/>
          <w:sz w:val="26"/>
          <w:szCs w:val="26"/>
        </w:rPr>
        <w:t>потребителей тепловой энергии и мощности</w:t>
      </w:r>
    </w:p>
    <w:p w:rsidR="005274DD" w:rsidRPr="005274DD" w:rsidRDefault="005274DD" w:rsidP="005274DD">
      <w:pPr>
        <w:jc w:val="center"/>
        <w:rPr>
          <w:b/>
          <w:sz w:val="26"/>
          <w:szCs w:val="26"/>
        </w:rPr>
      </w:pPr>
    </w:p>
    <w:p w:rsidR="005274DD" w:rsidRPr="005274DD" w:rsidRDefault="005274DD" w:rsidP="005274DD">
      <w:pPr>
        <w:jc w:val="both"/>
        <w:rPr>
          <w:sz w:val="26"/>
          <w:szCs w:val="26"/>
        </w:rPr>
      </w:pPr>
      <w:r w:rsidRPr="005274DD">
        <w:rPr>
          <w:b/>
          <w:sz w:val="26"/>
          <w:szCs w:val="26"/>
        </w:rPr>
        <w:t xml:space="preserve">         </w:t>
      </w:r>
      <w:r w:rsidRPr="005274DD">
        <w:rPr>
          <w:sz w:val="26"/>
          <w:szCs w:val="26"/>
        </w:rPr>
        <w:t>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5274DD" w:rsidRPr="005274DD" w:rsidRDefault="005274DD" w:rsidP="005274DD">
      <w:pPr>
        <w:jc w:val="both"/>
        <w:rPr>
          <w:sz w:val="26"/>
          <w:szCs w:val="26"/>
        </w:rPr>
      </w:pPr>
      <w:r w:rsidRPr="005274DD">
        <w:rPr>
          <w:sz w:val="26"/>
          <w:szCs w:val="26"/>
        </w:rPr>
        <w:t xml:space="preserve">        Разработанный  график утверждается  Администрацией ЗАТО Солнечный  и доводятся  письменно   до  сведения  потребителей   не  позднее  01 </w:t>
      </w:r>
      <w:r w:rsidR="00D5298B">
        <w:rPr>
          <w:sz w:val="26"/>
          <w:szCs w:val="26"/>
        </w:rPr>
        <w:t>октября</w:t>
      </w:r>
      <w:r w:rsidRPr="005274DD">
        <w:rPr>
          <w:sz w:val="26"/>
          <w:szCs w:val="26"/>
        </w:rPr>
        <w:t>.</w:t>
      </w:r>
    </w:p>
    <w:p w:rsidR="005274DD" w:rsidRPr="005274DD" w:rsidRDefault="005274DD" w:rsidP="005274DD">
      <w:pPr>
        <w:jc w:val="both"/>
        <w:rPr>
          <w:sz w:val="26"/>
          <w:szCs w:val="26"/>
        </w:rPr>
      </w:pPr>
      <w:r w:rsidRPr="005274DD">
        <w:rPr>
          <w:sz w:val="26"/>
          <w:szCs w:val="26"/>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5274DD" w:rsidRPr="005274DD" w:rsidRDefault="005274DD" w:rsidP="005274DD">
      <w:pPr>
        <w:jc w:val="both"/>
        <w:rPr>
          <w:sz w:val="26"/>
          <w:szCs w:val="26"/>
        </w:rPr>
      </w:pPr>
      <w:r w:rsidRPr="005274DD">
        <w:rPr>
          <w:sz w:val="26"/>
          <w:szCs w:val="26"/>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5274DD" w:rsidRPr="005274DD" w:rsidRDefault="005274DD" w:rsidP="005274DD">
      <w:pPr>
        <w:jc w:val="both"/>
        <w:rPr>
          <w:sz w:val="26"/>
          <w:szCs w:val="26"/>
        </w:rPr>
      </w:pPr>
      <w:r w:rsidRPr="005274DD">
        <w:rPr>
          <w:sz w:val="26"/>
          <w:szCs w:val="26"/>
        </w:rPr>
        <w:t xml:space="preserve">      2.3. В графики ограничения и аварийного отключения потребителей тепловой энергии и мощности на территории ЗАТО Солнечный не включается МСЧ №139Ф МБА России, СПЧ №1</w:t>
      </w:r>
    </w:p>
    <w:p w:rsidR="005274DD" w:rsidRPr="005274DD" w:rsidRDefault="005274DD" w:rsidP="005274DD">
      <w:pPr>
        <w:jc w:val="both"/>
        <w:rPr>
          <w:sz w:val="26"/>
          <w:szCs w:val="26"/>
        </w:rPr>
      </w:pPr>
      <w:r w:rsidRPr="005274DD">
        <w:rPr>
          <w:sz w:val="26"/>
          <w:szCs w:val="26"/>
        </w:rPr>
        <w:t xml:space="preserve">      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rsidR="005274DD" w:rsidRPr="005274DD" w:rsidRDefault="005274DD" w:rsidP="005274DD">
      <w:pPr>
        <w:rPr>
          <w:b/>
          <w:sz w:val="26"/>
          <w:szCs w:val="26"/>
        </w:rPr>
      </w:pPr>
    </w:p>
    <w:p w:rsidR="005274DD" w:rsidRDefault="005274DD" w:rsidP="005274DD">
      <w:pPr>
        <w:jc w:val="center"/>
        <w:rPr>
          <w:b/>
          <w:sz w:val="26"/>
          <w:szCs w:val="26"/>
        </w:rPr>
      </w:pPr>
      <w:r w:rsidRPr="005274DD">
        <w:rPr>
          <w:b/>
          <w:sz w:val="26"/>
          <w:szCs w:val="26"/>
        </w:rPr>
        <w:t>3.Аварийная бронь теплоснабжения</w:t>
      </w:r>
    </w:p>
    <w:p w:rsidR="005274DD" w:rsidRPr="005274DD" w:rsidRDefault="005274DD" w:rsidP="005274DD">
      <w:pPr>
        <w:jc w:val="center"/>
        <w:rPr>
          <w:b/>
          <w:sz w:val="26"/>
          <w:szCs w:val="26"/>
        </w:rPr>
      </w:pPr>
    </w:p>
    <w:p w:rsidR="005274DD" w:rsidRPr="005274DD" w:rsidRDefault="005274DD" w:rsidP="005274DD">
      <w:pPr>
        <w:jc w:val="both"/>
        <w:rPr>
          <w:sz w:val="26"/>
          <w:szCs w:val="26"/>
        </w:rPr>
      </w:pPr>
      <w:r w:rsidRPr="005274DD">
        <w:rPr>
          <w:b/>
          <w:sz w:val="26"/>
          <w:szCs w:val="26"/>
        </w:rPr>
        <w:t xml:space="preserve">     </w:t>
      </w:r>
      <w:r w:rsidRPr="005274DD">
        <w:rPr>
          <w:sz w:val="26"/>
          <w:szCs w:val="26"/>
        </w:rPr>
        <w:t>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rsidR="005274DD" w:rsidRPr="005274DD" w:rsidRDefault="005274DD" w:rsidP="005274DD">
      <w:pPr>
        <w:jc w:val="both"/>
        <w:rPr>
          <w:sz w:val="26"/>
          <w:szCs w:val="26"/>
        </w:rPr>
      </w:pPr>
      <w:r w:rsidRPr="005274DD">
        <w:rPr>
          <w:sz w:val="26"/>
          <w:szCs w:val="26"/>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5274DD" w:rsidRPr="005274DD" w:rsidRDefault="005274DD" w:rsidP="005274DD">
      <w:pPr>
        <w:jc w:val="both"/>
        <w:rPr>
          <w:sz w:val="26"/>
          <w:szCs w:val="26"/>
        </w:rPr>
      </w:pPr>
      <w:r w:rsidRPr="005274DD">
        <w:rPr>
          <w:sz w:val="26"/>
          <w:szCs w:val="26"/>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5274DD" w:rsidRPr="005274DD" w:rsidRDefault="005274DD" w:rsidP="005274DD">
      <w:pPr>
        <w:jc w:val="both"/>
        <w:rPr>
          <w:sz w:val="26"/>
          <w:szCs w:val="26"/>
        </w:rPr>
      </w:pPr>
      <w:r w:rsidRPr="005274DD">
        <w:rPr>
          <w:sz w:val="26"/>
          <w:szCs w:val="26"/>
        </w:rPr>
        <w:t xml:space="preserve">    3.2.При письменном отказе потребителя от составления акта аварийной и технологической брони теплоснабжения, в месячный срок  включаются теплоустановки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5274DD" w:rsidRPr="005274DD" w:rsidRDefault="005274DD" w:rsidP="005274DD">
      <w:pPr>
        <w:jc w:val="both"/>
        <w:rPr>
          <w:sz w:val="26"/>
          <w:szCs w:val="26"/>
        </w:rPr>
      </w:pPr>
      <w:r w:rsidRPr="005274DD">
        <w:rPr>
          <w:sz w:val="26"/>
          <w:szCs w:val="26"/>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5274DD" w:rsidRPr="005274DD" w:rsidRDefault="005274DD" w:rsidP="005274DD">
      <w:pPr>
        <w:jc w:val="both"/>
        <w:rPr>
          <w:b/>
          <w:sz w:val="26"/>
          <w:szCs w:val="26"/>
        </w:rPr>
      </w:pPr>
      <w:r w:rsidRPr="005274DD">
        <w:rPr>
          <w:sz w:val="26"/>
          <w:szCs w:val="26"/>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5274DD" w:rsidRPr="005274DD" w:rsidRDefault="005274DD" w:rsidP="005274DD">
      <w:pPr>
        <w:rPr>
          <w:b/>
          <w:sz w:val="26"/>
          <w:szCs w:val="26"/>
        </w:rPr>
      </w:pPr>
      <w:r w:rsidRPr="005274DD">
        <w:rPr>
          <w:b/>
          <w:sz w:val="26"/>
          <w:szCs w:val="26"/>
        </w:rPr>
        <w:t xml:space="preserve">  </w:t>
      </w:r>
    </w:p>
    <w:p w:rsidR="005274DD" w:rsidRPr="005274DD" w:rsidRDefault="005274DD" w:rsidP="005274DD">
      <w:pPr>
        <w:jc w:val="center"/>
        <w:rPr>
          <w:b/>
          <w:sz w:val="26"/>
          <w:szCs w:val="26"/>
        </w:rPr>
      </w:pPr>
      <w:r w:rsidRPr="005274DD">
        <w:rPr>
          <w:b/>
          <w:sz w:val="26"/>
          <w:szCs w:val="26"/>
        </w:rPr>
        <w:t>4.Порядок  ввода графиков ограничения</w:t>
      </w:r>
    </w:p>
    <w:p w:rsidR="005274DD" w:rsidRDefault="005274DD" w:rsidP="005274DD">
      <w:pPr>
        <w:jc w:val="center"/>
        <w:rPr>
          <w:b/>
          <w:sz w:val="26"/>
          <w:szCs w:val="26"/>
        </w:rPr>
      </w:pPr>
      <w:r w:rsidRPr="005274DD">
        <w:rPr>
          <w:b/>
          <w:sz w:val="26"/>
          <w:szCs w:val="26"/>
        </w:rPr>
        <w:t>потребителей тепловой энергии и мощности</w:t>
      </w:r>
    </w:p>
    <w:p w:rsidR="005274DD" w:rsidRPr="005274DD" w:rsidRDefault="005274DD" w:rsidP="005274DD">
      <w:pPr>
        <w:jc w:val="center"/>
        <w:rPr>
          <w:b/>
          <w:sz w:val="26"/>
          <w:szCs w:val="26"/>
        </w:rPr>
      </w:pPr>
    </w:p>
    <w:p w:rsidR="005274DD" w:rsidRPr="005274DD" w:rsidRDefault="005274DD" w:rsidP="005274DD">
      <w:pPr>
        <w:jc w:val="both"/>
        <w:rPr>
          <w:sz w:val="26"/>
          <w:szCs w:val="26"/>
        </w:rPr>
      </w:pPr>
      <w:r w:rsidRPr="005274DD">
        <w:rPr>
          <w:sz w:val="26"/>
          <w:szCs w:val="26"/>
        </w:rPr>
        <w:t xml:space="preserve">    4.1.Графики ограничения потребителей тепловой энергии по согласованию с  администрацией ЗАТО Солнечный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5274DD" w:rsidRPr="005274DD" w:rsidRDefault="005274DD" w:rsidP="005274DD">
      <w:pPr>
        <w:jc w:val="both"/>
        <w:rPr>
          <w:sz w:val="26"/>
          <w:szCs w:val="26"/>
        </w:rPr>
      </w:pPr>
      <w:r w:rsidRPr="005274DD">
        <w:rPr>
          <w:sz w:val="26"/>
          <w:szCs w:val="26"/>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5274DD" w:rsidRPr="005274DD" w:rsidRDefault="005274DD" w:rsidP="005274DD">
      <w:pPr>
        <w:jc w:val="both"/>
        <w:rPr>
          <w:sz w:val="26"/>
          <w:szCs w:val="26"/>
        </w:rPr>
      </w:pPr>
      <w:r w:rsidRPr="005274DD">
        <w:rPr>
          <w:sz w:val="26"/>
          <w:szCs w:val="26"/>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5274DD" w:rsidRPr="005274DD" w:rsidRDefault="005274DD" w:rsidP="005274DD">
      <w:pPr>
        <w:rPr>
          <w:b/>
          <w:sz w:val="26"/>
          <w:szCs w:val="26"/>
        </w:rPr>
      </w:pPr>
    </w:p>
    <w:p w:rsidR="005274DD" w:rsidRPr="005274DD" w:rsidRDefault="005274DD" w:rsidP="005274DD">
      <w:pPr>
        <w:jc w:val="center"/>
        <w:rPr>
          <w:b/>
          <w:sz w:val="26"/>
          <w:szCs w:val="26"/>
        </w:rPr>
      </w:pPr>
      <w:r w:rsidRPr="005274DD">
        <w:rPr>
          <w:b/>
          <w:sz w:val="26"/>
          <w:szCs w:val="26"/>
        </w:rPr>
        <w:t>5.Порядок ввода графиков аварийного</w:t>
      </w:r>
    </w:p>
    <w:p w:rsidR="005274DD" w:rsidRDefault="005274DD" w:rsidP="005274DD">
      <w:pPr>
        <w:jc w:val="center"/>
        <w:rPr>
          <w:b/>
          <w:sz w:val="26"/>
          <w:szCs w:val="26"/>
        </w:rPr>
      </w:pPr>
      <w:r w:rsidRPr="005274DD">
        <w:rPr>
          <w:b/>
          <w:sz w:val="26"/>
          <w:szCs w:val="26"/>
        </w:rPr>
        <w:t>отключения потребителей тепловой мощности</w:t>
      </w:r>
    </w:p>
    <w:p w:rsidR="005274DD" w:rsidRPr="005274DD" w:rsidRDefault="005274DD" w:rsidP="005274DD">
      <w:pPr>
        <w:jc w:val="center"/>
        <w:rPr>
          <w:b/>
          <w:sz w:val="26"/>
          <w:szCs w:val="26"/>
        </w:rPr>
      </w:pPr>
    </w:p>
    <w:p w:rsidR="005274DD" w:rsidRPr="005274DD" w:rsidRDefault="005274DD" w:rsidP="005274DD">
      <w:pPr>
        <w:jc w:val="both"/>
        <w:rPr>
          <w:sz w:val="26"/>
          <w:szCs w:val="26"/>
        </w:rPr>
      </w:pPr>
      <w:r w:rsidRPr="005274DD">
        <w:rPr>
          <w:sz w:val="26"/>
          <w:szCs w:val="26"/>
        </w:rPr>
        <w:t xml:space="preserve">      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5274DD" w:rsidRPr="005274DD" w:rsidRDefault="005274DD" w:rsidP="005274DD">
      <w:pPr>
        <w:jc w:val="both"/>
        <w:rPr>
          <w:sz w:val="26"/>
          <w:szCs w:val="26"/>
        </w:rPr>
      </w:pPr>
      <w:r w:rsidRPr="005274DD">
        <w:rPr>
          <w:sz w:val="26"/>
          <w:szCs w:val="26"/>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5274DD" w:rsidRDefault="005274DD" w:rsidP="005274DD">
      <w:pPr>
        <w:jc w:val="both"/>
        <w:rPr>
          <w:sz w:val="26"/>
          <w:szCs w:val="26"/>
        </w:rPr>
      </w:pPr>
      <w:r w:rsidRPr="005274DD">
        <w:rPr>
          <w:sz w:val="26"/>
          <w:szCs w:val="26"/>
        </w:rPr>
        <w:t xml:space="preserve">      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p>
    <w:p w:rsidR="005274DD" w:rsidRDefault="005274DD" w:rsidP="005274DD">
      <w:pPr>
        <w:jc w:val="both"/>
        <w:rPr>
          <w:sz w:val="26"/>
          <w:szCs w:val="26"/>
        </w:rPr>
      </w:pPr>
    </w:p>
    <w:p w:rsidR="005274DD" w:rsidRPr="005274DD" w:rsidRDefault="005274DD" w:rsidP="005274DD">
      <w:pPr>
        <w:jc w:val="both"/>
        <w:rPr>
          <w:b/>
          <w:sz w:val="26"/>
          <w:szCs w:val="26"/>
        </w:rPr>
      </w:pPr>
    </w:p>
    <w:p w:rsidR="005274DD" w:rsidRPr="005274DD" w:rsidRDefault="005274DD" w:rsidP="005274DD">
      <w:pPr>
        <w:jc w:val="center"/>
        <w:rPr>
          <w:b/>
          <w:sz w:val="26"/>
          <w:szCs w:val="26"/>
        </w:rPr>
      </w:pPr>
      <w:r w:rsidRPr="005274DD">
        <w:rPr>
          <w:b/>
          <w:sz w:val="26"/>
          <w:szCs w:val="26"/>
        </w:rPr>
        <w:lastRenderedPageBreak/>
        <w:t>6.Обязанности, права и ответственность</w:t>
      </w:r>
    </w:p>
    <w:p w:rsidR="005274DD" w:rsidRDefault="005274DD" w:rsidP="005274DD">
      <w:pPr>
        <w:jc w:val="center"/>
        <w:rPr>
          <w:b/>
          <w:sz w:val="26"/>
          <w:szCs w:val="26"/>
        </w:rPr>
      </w:pPr>
      <w:r w:rsidRPr="005274DD">
        <w:rPr>
          <w:b/>
          <w:sz w:val="26"/>
          <w:szCs w:val="26"/>
        </w:rPr>
        <w:t>теплоснабжающих организаций</w:t>
      </w:r>
    </w:p>
    <w:p w:rsidR="005274DD" w:rsidRPr="005274DD" w:rsidRDefault="005274DD" w:rsidP="005274DD">
      <w:pPr>
        <w:jc w:val="center"/>
        <w:rPr>
          <w:b/>
          <w:sz w:val="26"/>
          <w:szCs w:val="26"/>
        </w:rPr>
      </w:pPr>
    </w:p>
    <w:p w:rsidR="005274DD" w:rsidRPr="005274DD" w:rsidRDefault="005274DD" w:rsidP="005274DD">
      <w:pPr>
        <w:jc w:val="both"/>
        <w:rPr>
          <w:sz w:val="26"/>
          <w:szCs w:val="26"/>
        </w:rPr>
      </w:pPr>
      <w:r w:rsidRPr="005274DD">
        <w:rPr>
          <w:b/>
          <w:sz w:val="26"/>
          <w:szCs w:val="26"/>
        </w:rPr>
        <w:t xml:space="preserve">       </w:t>
      </w:r>
      <w:r w:rsidRPr="005274DD">
        <w:rPr>
          <w:sz w:val="26"/>
          <w:szCs w:val="26"/>
        </w:rPr>
        <w:t>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5274DD" w:rsidRPr="005274DD" w:rsidRDefault="005274DD" w:rsidP="005274DD">
      <w:pPr>
        <w:jc w:val="both"/>
        <w:rPr>
          <w:sz w:val="26"/>
          <w:szCs w:val="26"/>
        </w:rPr>
      </w:pPr>
      <w:r w:rsidRPr="005274DD">
        <w:rPr>
          <w:sz w:val="26"/>
          <w:szCs w:val="26"/>
        </w:rPr>
        <w:t xml:space="preserve">     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5274DD" w:rsidRPr="005274DD" w:rsidRDefault="005274DD" w:rsidP="005274DD">
      <w:pPr>
        <w:jc w:val="both"/>
        <w:rPr>
          <w:sz w:val="26"/>
          <w:szCs w:val="26"/>
        </w:rPr>
      </w:pPr>
      <w:r w:rsidRPr="005274DD">
        <w:rPr>
          <w:sz w:val="26"/>
          <w:szCs w:val="26"/>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5274DD" w:rsidRPr="005274DD" w:rsidRDefault="005274DD" w:rsidP="005274DD">
      <w:pPr>
        <w:jc w:val="both"/>
        <w:rPr>
          <w:sz w:val="26"/>
          <w:szCs w:val="26"/>
        </w:rPr>
      </w:pPr>
      <w:r w:rsidRPr="005274DD">
        <w:rPr>
          <w:sz w:val="26"/>
          <w:szCs w:val="26"/>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5274DD" w:rsidRPr="005274DD" w:rsidRDefault="005274DD" w:rsidP="005274DD">
      <w:pPr>
        <w:rPr>
          <w:b/>
          <w:sz w:val="26"/>
          <w:szCs w:val="26"/>
        </w:rPr>
      </w:pPr>
    </w:p>
    <w:p w:rsidR="005274DD" w:rsidRPr="005274DD" w:rsidRDefault="005274DD" w:rsidP="005274DD">
      <w:pPr>
        <w:jc w:val="center"/>
        <w:rPr>
          <w:b/>
          <w:sz w:val="26"/>
          <w:szCs w:val="26"/>
        </w:rPr>
      </w:pPr>
      <w:r w:rsidRPr="005274DD">
        <w:rPr>
          <w:b/>
          <w:sz w:val="26"/>
          <w:szCs w:val="26"/>
        </w:rPr>
        <w:t>7.Обязанности, права и ответственность</w:t>
      </w:r>
    </w:p>
    <w:p w:rsidR="005274DD" w:rsidRDefault="005274DD" w:rsidP="005274DD">
      <w:pPr>
        <w:jc w:val="center"/>
        <w:rPr>
          <w:b/>
          <w:sz w:val="26"/>
          <w:szCs w:val="26"/>
        </w:rPr>
      </w:pPr>
      <w:r w:rsidRPr="005274DD">
        <w:rPr>
          <w:b/>
          <w:sz w:val="26"/>
          <w:szCs w:val="26"/>
        </w:rPr>
        <w:t>потребителей тепловой энергии</w:t>
      </w:r>
    </w:p>
    <w:p w:rsidR="005274DD" w:rsidRPr="005274DD" w:rsidRDefault="005274DD" w:rsidP="005274DD">
      <w:pPr>
        <w:jc w:val="center"/>
        <w:rPr>
          <w:b/>
          <w:sz w:val="26"/>
          <w:szCs w:val="26"/>
        </w:rPr>
      </w:pPr>
    </w:p>
    <w:p w:rsidR="005274DD" w:rsidRPr="005274DD" w:rsidRDefault="005274DD" w:rsidP="005274DD">
      <w:pPr>
        <w:jc w:val="both"/>
        <w:rPr>
          <w:sz w:val="26"/>
          <w:szCs w:val="26"/>
        </w:rPr>
      </w:pPr>
      <w:r w:rsidRPr="005274DD">
        <w:rPr>
          <w:sz w:val="26"/>
          <w:szCs w:val="26"/>
        </w:rPr>
        <w:t xml:space="preserve">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5274DD" w:rsidRPr="005274DD" w:rsidRDefault="005274DD" w:rsidP="005274DD">
      <w:pPr>
        <w:jc w:val="both"/>
        <w:rPr>
          <w:sz w:val="26"/>
          <w:szCs w:val="26"/>
        </w:rPr>
      </w:pPr>
      <w:r w:rsidRPr="005274DD">
        <w:rPr>
          <w:sz w:val="26"/>
          <w:szCs w:val="26"/>
        </w:rPr>
        <w:t xml:space="preserve">       Потребитель обязан:</w:t>
      </w:r>
    </w:p>
    <w:p w:rsidR="005274DD" w:rsidRPr="005274DD" w:rsidRDefault="005274DD" w:rsidP="005274DD">
      <w:pPr>
        <w:jc w:val="both"/>
        <w:rPr>
          <w:sz w:val="26"/>
          <w:szCs w:val="26"/>
        </w:rPr>
      </w:pPr>
      <w:r w:rsidRPr="005274DD">
        <w:rPr>
          <w:sz w:val="26"/>
          <w:szCs w:val="26"/>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5274DD" w:rsidRPr="005274DD" w:rsidRDefault="005274DD" w:rsidP="005274DD">
      <w:pPr>
        <w:jc w:val="both"/>
        <w:rPr>
          <w:sz w:val="26"/>
          <w:szCs w:val="26"/>
        </w:rPr>
      </w:pPr>
      <w:r w:rsidRPr="005274DD">
        <w:rPr>
          <w:sz w:val="26"/>
          <w:szCs w:val="26"/>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5274DD" w:rsidRPr="005274DD" w:rsidRDefault="005274DD" w:rsidP="005274DD">
      <w:pPr>
        <w:jc w:val="both"/>
        <w:rPr>
          <w:sz w:val="26"/>
          <w:szCs w:val="26"/>
        </w:rPr>
      </w:pPr>
      <w:r w:rsidRPr="005274DD">
        <w:rPr>
          <w:sz w:val="26"/>
          <w:szCs w:val="26"/>
        </w:rPr>
        <w:t xml:space="preserve">     7.3. Беспрепятственно допускать в любое время суток представителей теплоснабжающей организаций ко всем теплоустановкам  для контроля за выполнением заданных величин ограничения и отключения потребления тепловой энергии и мощности;</w:t>
      </w:r>
    </w:p>
    <w:p w:rsidR="005274DD" w:rsidRPr="005274DD" w:rsidRDefault="005274DD" w:rsidP="005274DD">
      <w:pPr>
        <w:jc w:val="both"/>
        <w:rPr>
          <w:sz w:val="26"/>
          <w:szCs w:val="26"/>
        </w:rPr>
      </w:pPr>
      <w:r w:rsidRPr="005274DD">
        <w:rPr>
          <w:sz w:val="26"/>
          <w:szCs w:val="26"/>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5274DD" w:rsidRPr="005274DD" w:rsidRDefault="005274DD" w:rsidP="005274DD">
      <w:pPr>
        <w:jc w:val="both"/>
        <w:rPr>
          <w:sz w:val="26"/>
          <w:szCs w:val="26"/>
        </w:rPr>
      </w:pPr>
      <w:r w:rsidRPr="005274DD">
        <w:rPr>
          <w:sz w:val="26"/>
          <w:szCs w:val="26"/>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D5298B" w:rsidP="005274DD">
      <w:pPr>
        <w:jc w:val="right"/>
        <w:rPr>
          <w:sz w:val="20"/>
          <w:szCs w:val="20"/>
        </w:rPr>
      </w:pPr>
      <w:r>
        <w:rPr>
          <w:sz w:val="20"/>
          <w:szCs w:val="20"/>
        </w:rPr>
        <w:t>Приложение № 2</w:t>
      </w:r>
      <w:r w:rsidR="005274DD" w:rsidRPr="005274DD">
        <w:rPr>
          <w:sz w:val="20"/>
          <w:szCs w:val="20"/>
        </w:rPr>
        <w:t xml:space="preserve"> к постановлению </w:t>
      </w:r>
    </w:p>
    <w:p w:rsidR="005274DD" w:rsidRPr="005274DD" w:rsidRDefault="005274DD" w:rsidP="005274DD">
      <w:pPr>
        <w:jc w:val="right"/>
        <w:rPr>
          <w:sz w:val="20"/>
          <w:szCs w:val="20"/>
        </w:rPr>
      </w:pPr>
      <w:r w:rsidRPr="005274DD">
        <w:rPr>
          <w:sz w:val="20"/>
          <w:szCs w:val="20"/>
        </w:rPr>
        <w:t>администрации ЗАТО Солнечный</w:t>
      </w:r>
    </w:p>
    <w:p w:rsidR="005274DD" w:rsidRPr="005274DD" w:rsidRDefault="00D5298B" w:rsidP="005274DD">
      <w:pPr>
        <w:jc w:val="right"/>
        <w:rPr>
          <w:sz w:val="20"/>
          <w:szCs w:val="20"/>
        </w:rPr>
      </w:pPr>
      <w:r>
        <w:rPr>
          <w:sz w:val="20"/>
          <w:szCs w:val="20"/>
        </w:rPr>
        <w:t>№ 134</w:t>
      </w:r>
      <w:r w:rsidR="005274DD" w:rsidRPr="005274DD">
        <w:rPr>
          <w:sz w:val="20"/>
          <w:szCs w:val="20"/>
        </w:rPr>
        <w:t xml:space="preserve"> от </w:t>
      </w:r>
      <w:r>
        <w:rPr>
          <w:sz w:val="20"/>
          <w:szCs w:val="20"/>
        </w:rPr>
        <w:t>16.09.2020</w:t>
      </w:r>
      <w:r w:rsidR="005274DD" w:rsidRPr="005274DD">
        <w:rPr>
          <w:sz w:val="20"/>
          <w:szCs w:val="20"/>
        </w:rPr>
        <w:t xml:space="preserve"> г.   </w:t>
      </w: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jc w:val="center"/>
        <w:rPr>
          <w:b/>
          <w:sz w:val="26"/>
          <w:szCs w:val="26"/>
        </w:rPr>
      </w:pPr>
      <w:r w:rsidRPr="005274DD">
        <w:rPr>
          <w:b/>
          <w:sz w:val="26"/>
          <w:szCs w:val="26"/>
        </w:rPr>
        <w:t>ГРАФИК</w:t>
      </w:r>
    </w:p>
    <w:p w:rsidR="005274DD" w:rsidRPr="005274DD" w:rsidRDefault="005274DD" w:rsidP="005274DD">
      <w:pPr>
        <w:jc w:val="center"/>
        <w:rPr>
          <w:b/>
          <w:sz w:val="26"/>
          <w:szCs w:val="26"/>
        </w:rPr>
      </w:pPr>
      <w:r w:rsidRPr="005274DD">
        <w:rPr>
          <w:b/>
          <w:sz w:val="26"/>
          <w:szCs w:val="26"/>
        </w:rPr>
        <w:t>ограничения и аварийного отключения потребителей при недостатке  тепловой мощности в системе теплоснабже</w:t>
      </w:r>
      <w:r w:rsidR="00D5298B">
        <w:rPr>
          <w:b/>
          <w:sz w:val="26"/>
          <w:szCs w:val="26"/>
        </w:rPr>
        <w:t>ния на осенне-зимний период 2020-2021</w:t>
      </w:r>
      <w:r w:rsidRPr="005274DD">
        <w:rPr>
          <w:b/>
          <w:sz w:val="26"/>
          <w:szCs w:val="26"/>
        </w:rPr>
        <w:t xml:space="preserve"> г.г.</w:t>
      </w:r>
    </w:p>
    <w:p w:rsidR="005274DD" w:rsidRPr="005274DD" w:rsidRDefault="005274DD" w:rsidP="005274DD">
      <w:pPr>
        <w:rPr>
          <w:b/>
          <w:sz w:val="26"/>
          <w:szCs w:val="26"/>
        </w:rPr>
      </w:pPr>
      <w:r w:rsidRPr="005274DD">
        <w:rPr>
          <w:b/>
          <w:sz w:val="26"/>
          <w:szCs w:val="26"/>
        </w:rPr>
        <w:t xml:space="preserve">           </w:t>
      </w:r>
    </w:p>
    <w:p w:rsidR="005274DD" w:rsidRPr="005274DD" w:rsidRDefault="005274DD" w:rsidP="005274DD">
      <w:pPr>
        <w:rPr>
          <w:b/>
          <w:sz w:val="26"/>
          <w:szCs w:val="26"/>
        </w:rPr>
      </w:pPr>
      <w:r w:rsidRPr="005274DD">
        <w:rPr>
          <w:b/>
          <w:sz w:val="26"/>
          <w:szCs w:val="26"/>
        </w:rPr>
        <w:t xml:space="preserve"> </w:t>
      </w:r>
    </w:p>
    <w:p w:rsidR="005274DD" w:rsidRPr="005274DD" w:rsidRDefault="005274DD" w:rsidP="005274DD">
      <w:pPr>
        <w:ind w:firstLine="708"/>
        <w:jc w:val="both"/>
        <w:rPr>
          <w:sz w:val="26"/>
          <w:szCs w:val="26"/>
        </w:rPr>
      </w:pPr>
      <w:r w:rsidRPr="005274DD">
        <w:rPr>
          <w:sz w:val="26"/>
          <w:szCs w:val="26"/>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5274DD" w:rsidRPr="005274DD" w:rsidRDefault="005274DD" w:rsidP="005274DD">
      <w:pPr>
        <w:jc w:val="both"/>
        <w:rPr>
          <w:sz w:val="26"/>
          <w:szCs w:val="26"/>
        </w:rPr>
      </w:pPr>
    </w:p>
    <w:p w:rsidR="005274DD" w:rsidRPr="005274DD" w:rsidRDefault="005274DD" w:rsidP="005274DD">
      <w:pPr>
        <w:jc w:val="both"/>
        <w:rPr>
          <w:sz w:val="26"/>
          <w:szCs w:val="26"/>
        </w:rPr>
      </w:pPr>
      <w:r w:rsidRPr="005274DD">
        <w:rPr>
          <w:sz w:val="26"/>
          <w:szCs w:val="26"/>
        </w:rPr>
        <w:t>1.</w:t>
      </w:r>
      <w:r w:rsidRPr="005274DD">
        <w:rPr>
          <w:sz w:val="26"/>
          <w:szCs w:val="26"/>
        </w:rPr>
        <w:tab/>
        <w:t>Потребители,  относящиеся к 3 категории надежности теплопотребления.</w:t>
      </w:r>
    </w:p>
    <w:p w:rsidR="005274DD" w:rsidRPr="005274DD" w:rsidRDefault="005274DD" w:rsidP="005274DD">
      <w:pPr>
        <w:jc w:val="both"/>
        <w:rPr>
          <w:sz w:val="26"/>
          <w:szCs w:val="26"/>
        </w:rPr>
      </w:pPr>
      <w:r w:rsidRPr="005274DD">
        <w:rPr>
          <w:sz w:val="26"/>
          <w:szCs w:val="26"/>
        </w:rPr>
        <w:t>2.</w:t>
      </w:r>
      <w:r w:rsidRPr="005274DD">
        <w:rPr>
          <w:sz w:val="26"/>
          <w:szCs w:val="26"/>
        </w:rPr>
        <w:tab/>
        <w:t>Потребители, относящиеся к 2 категории надежности</w:t>
      </w:r>
      <w:r>
        <w:rPr>
          <w:sz w:val="26"/>
          <w:szCs w:val="26"/>
        </w:rPr>
        <w:t xml:space="preserve"> потребления тепловой энергии (</w:t>
      </w:r>
      <w:r w:rsidRPr="005274DD">
        <w:rPr>
          <w:sz w:val="26"/>
          <w:szCs w:val="26"/>
        </w:rPr>
        <w:t>в последнюю очередь отключаются детский сад, школа).</w:t>
      </w:r>
    </w:p>
    <w:p w:rsidR="00683887" w:rsidRPr="005274DD" w:rsidRDefault="005274DD" w:rsidP="005274DD">
      <w:pPr>
        <w:jc w:val="both"/>
      </w:pPr>
      <w:r w:rsidRPr="005274DD">
        <w:rPr>
          <w:sz w:val="26"/>
          <w:szCs w:val="26"/>
        </w:rPr>
        <w:t>3.</w:t>
      </w:r>
      <w:r w:rsidRPr="005274DD">
        <w:rPr>
          <w:sz w:val="26"/>
          <w:szCs w:val="26"/>
        </w:rPr>
        <w:tab/>
        <w:t>Не отключаются от подачи тепловой энергии здание МСЧ №139 ФМБА России ул. Новая д.</w:t>
      </w:r>
      <w:r>
        <w:rPr>
          <w:sz w:val="26"/>
          <w:szCs w:val="26"/>
        </w:rPr>
        <w:t xml:space="preserve"> №49 и СПЧ №1, ул. Новая д.№ 73.</w:t>
      </w:r>
    </w:p>
    <w:sectPr w:rsidR="00683887" w:rsidRPr="005274DD" w:rsidSect="00E01046">
      <w:pgSz w:w="11909" w:h="16834"/>
      <w:pgMar w:top="568" w:right="569" w:bottom="567"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4B1"/>
    <w:multiLevelType w:val="multilevel"/>
    <w:tmpl w:val="0BE25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9437A"/>
    <w:multiLevelType w:val="multilevel"/>
    <w:tmpl w:val="C4B4B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C3909"/>
    <w:multiLevelType w:val="multilevel"/>
    <w:tmpl w:val="A3A45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51A90"/>
    <w:multiLevelType w:val="multilevel"/>
    <w:tmpl w:val="8F368F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E18BD"/>
    <w:multiLevelType w:val="hybridMultilevel"/>
    <w:tmpl w:val="813C5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B52C25"/>
    <w:multiLevelType w:val="multilevel"/>
    <w:tmpl w:val="8786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4F5365"/>
    <w:multiLevelType w:val="hybridMultilevel"/>
    <w:tmpl w:val="457059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1306CA4"/>
    <w:multiLevelType w:val="multilevel"/>
    <w:tmpl w:val="8786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85C8B"/>
    <w:multiLevelType w:val="hybridMultilevel"/>
    <w:tmpl w:val="69BCD61A"/>
    <w:lvl w:ilvl="0" w:tplc="FA0C4C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6E780B"/>
    <w:multiLevelType w:val="multilevel"/>
    <w:tmpl w:val="1DE8B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1E07C4"/>
    <w:multiLevelType w:val="hybridMultilevel"/>
    <w:tmpl w:val="9598653E"/>
    <w:lvl w:ilvl="0" w:tplc="841E0D9C">
      <w:start w:val="1"/>
      <w:numFmt w:val="decimal"/>
      <w:lvlText w:val="%1."/>
      <w:lvlJc w:val="left"/>
      <w:pPr>
        <w:ind w:left="1176"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C2217A7"/>
    <w:multiLevelType w:val="hybridMultilevel"/>
    <w:tmpl w:val="2A5C7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86B77C8"/>
    <w:multiLevelType w:val="hybridMultilevel"/>
    <w:tmpl w:val="B0AC61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C70323A"/>
    <w:multiLevelType w:val="multilevel"/>
    <w:tmpl w:val="8786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5"/>
  </w:num>
  <w:num w:numId="10">
    <w:abstractNumId w:val="1"/>
  </w:num>
  <w:num w:numId="11">
    <w:abstractNumId w:val="8"/>
  </w:num>
  <w:num w:numId="12">
    <w:abstractNumId w:val="9"/>
  </w:num>
  <w:num w:numId="13">
    <w:abstractNumId w:val="14"/>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D6"/>
    <w:rsid w:val="000416B0"/>
    <w:rsid w:val="00041CF0"/>
    <w:rsid w:val="00052F63"/>
    <w:rsid w:val="00071E4B"/>
    <w:rsid w:val="0008646C"/>
    <w:rsid w:val="000903BC"/>
    <w:rsid w:val="00112625"/>
    <w:rsid w:val="00156679"/>
    <w:rsid w:val="001622CA"/>
    <w:rsid w:val="002447A2"/>
    <w:rsid w:val="002C549C"/>
    <w:rsid w:val="002D021F"/>
    <w:rsid w:val="00326D93"/>
    <w:rsid w:val="0034771F"/>
    <w:rsid w:val="00370437"/>
    <w:rsid w:val="003B6F55"/>
    <w:rsid w:val="004012AA"/>
    <w:rsid w:val="004730BB"/>
    <w:rsid w:val="00496849"/>
    <w:rsid w:val="00497C30"/>
    <w:rsid w:val="00497D8A"/>
    <w:rsid w:val="004B56C2"/>
    <w:rsid w:val="004C316F"/>
    <w:rsid w:val="004F504A"/>
    <w:rsid w:val="00507CD3"/>
    <w:rsid w:val="005208E9"/>
    <w:rsid w:val="005274DD"/>
    <w:rsid w:val="00537912"/>
    <w:rsid w:val="0055104B"/>
    <w:rsid w:val="005C4D41"/>
    <w:rsid w:val="00655F63"/>
    <w:rsid w:val="0067539C"/>
    <w:rsid w:val="00683887"/>
    <w:rsid w:val="006936DA"/>
    <w:rsid w:val="007159EC"/>
    <w:rsid w:val="00725692"/>
    <w:rsid w:val="0079166E"/>
    <w:rsid w:val="007B3976"/>
    <w:rsid w:val="007B478A"/>
    <w:rsid w:val="007C00AA"/>
    <w:rsid w:val="007E2F23"/>
    <w:rsid w:val="007F2C1B"/>
    <w:rsid w:val="008243BD"/>
    <w:rsid w:val="00831C94"/>
    <w:rsid w:val="008670D5"/>
    <w:rsid w:val="00877924"/>
    <w:rsid w:val="008A4A98"/>
    <w:rsid w:val="008C1AC3"/>
    <w:rsid w:val="008D7325"/>
    <w:rsid w:val="00911F15"/>
    <w:rsid w:val="00920CAC"/>
    <w:rsid w:val="00994D6B"/>
    <w:rsid w:val="009C39E0"/>
    <w:rsid w:val="00A355D6"/>
    <w:rsid w:val="00A928E1"/>
    <w:rsid w:val="00A97F30"/>
    <w:rsid w:val="00B531AC"/>
    <w:rsid w:val="00B71257"/>
    <w:rsid w:val="00B978A6"/>
    <w:rsid w:val="00BF43F7"/>
    <w:rsid w:val="00C279B9"/>
    <w:rsid w:val="00C4774B"/>
    <w:rsid w:val="00C53F12"/>
    <w:rsid w:val="00CB536C"/>
    <w:rsid w:val="00CC51D7"/>
    <w:rsid w:val="00D16F45"/>
    <w:rsid w:val="00D5298B"/>
    <w:rsid w:val="00D7337F"/>
    <w:rsid w:val="00D968A3"/>
    <w:rsid w:val="00E01046"/>
    <w:rsid w:val="00E33CE7"/>
    <w:rsid w:val="00EC38E3"/>
    <w:rsid w:val="00EE42BE"/>
    <w:rsid w:val="00EF5115"/>
    <w:rsid w:val="00F20B73"/>
    <w:rsid w:val="00F403CD"/>
    <w:rsid w:val="00F54793"/>
    <w:rsid w:val="00F90EC2"/>
    <w:rsid w:val="00FA1134"/>
    <w:rsid w:val="00FA14D0"/>
    <w:rsid w:val="00FB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7D4E-ADAD-42D5-ADD6-3A1D1DD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semiHidden/>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 w:type="character" w:customStyle="1" w:styleId="3">
    <w:name w:val="Основной текст (3)_"/>
    <w:basedOn w:val="a1"/>
    <w:link w:val="30"/>
    <w:rsid w:val="008670D5"/>
    <w:rPr>
      <w:rFonts w:ascii="Times New Roman" w:eastAsia="Times New Roman" w:hAnsi="Times New Roman" w:cs="Times New Roman"/>
      <w:sz w:val="17"/>
      <w:szCs w:val="17"/>
      <w:shd w:val="clear" w:color="auto" w:fill="FFFFFF"/>
    </w:rPr>
  </w:style>
  <w:style w:type="character" w:customStyle="1" w:styleId="5">
    <w:name w:val="Основной текст (5)_"/>
    <w:basedOn w:val="a1"/>
    <w:link w:val="50"/>
    <w:rsid w:val="008670D5"/>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8670D5"/>
    <w:pPr>
      <w:widowControl w:val="0"/>
      <w:shd w:val="clear" w:color="auto" w:fill="FFFFFF"/>
      <w:spacing w:line="195" w:lineRule="exact"/>
      <w:ind w:hanging="300"/>
      <w:jc w:val="center"/>
    </w:pPr>
    <w:rPr>
      <w:sz w:val="17"/>
      <w:szCs w:val="17"/>
      <w:lang w:eastAsia="en-US"/>
    </w:rPr>
  </w:style>
  <w:style w:type="paragraph" w:customStyle="1" w:styleId="50">
    <w:name w:val="Основной текст (5)"/>
    <w:basedOn w:val="a"/>
    <w:link w:val="5"/>
    <w:rsid w:val="008670D5"/>
    <w:pPr>
      <w:widowControl w:val="0"/>
      <w:shd w:val="clear" w:color="auto" w:fill="FFFFFF"/>
      <w:spacing w:line="0" w:lineRule="atLeast"/>
    </w:pPr>
    <w:rPr>
      <w:b/>
      <w:bCs/>
      <w:sz w:val="19"/>
      <w:szCs w:val="19"/>
      <w:lang w:eastAsia="en-US"/>
    </w:rPr>
  </w:style>
  <w:style w:type="character" w:customStyle="1" w:styleId="21">
    <w:name w:val="Основной текст (2)_"/>
    <w:basedOn w:val="a1"/>
    <w:link w:val="22"/>
    <w:rsid w:val="008670D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8670D5"/>
    <w:pPr>
      <w:widowControl w:val="0"/>
      <w:shd w:val="clear" w:color="auto" w:fill="FFFFFF"/>
      <w:spacing w:line="225" w:lineRule="exact"/>
      <w:ind w:hanging="220"/>
      <w:jc w:val="center"/>
    </w:pPr>
    <w:rPr>
      <w:sz w:val="19"/>
      <w:szCs w:val="19"/>
      <w:lang w:eastAsia="en-US"/>
    </w:rPr>
  </w:style>
  <w:style w:type="character" w:customStyle="1" w:styleId="23">
    <w:name w:val="Основной текст (2) + Полужирный"/>
    <w:basedOn w:val="21"/>
    <w:rsid w:val="008670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1"/>
    <w:link w:val="40"/>
    <w:rsid w:val="00E0104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E01046"/>
    <w:pPr>
      <w:widowControl w:val="0"/>
      <w:shd w:val="clear" w:color="auto" w:fill="FFFFFF"/>
      <w:spacing w:line="278" w:lineRule="exac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594">
      <w:bodyDiv w:val="1"/>
      <w:marLeft w:val="0"/>
      <w:marRight w:val="0"/>
      <w:marTop w:val="0"/>
      <w:marBottom w:val="0"/>
      <w:divBdr>
        <w:top w:val="none" w:sz="0" w:space="0" w:color="auto"/>
        <w:left w:val="none" w:sz="0" w:space="0" w:color="auto"/>
        <w:bottom w:val="none" w:sz="0" w:space="0" w:color="auto"/>
        <w:right w:val="none" w:sz="0" w:space="0" w:color="auto"/>
      </w:divBdr>
    </w:div>
    <w:div w:id="249702782">
      <w:bodyDiv w:val="1"/>
      <w:marLeft w:val="0"/>
      <w:marRight w:val="0"/>
      <w:marTop w:val="0"/>
      <w:marBottom w:val="0"/>
      <w:divBdr>
        <w:top w:val="none" w:sz="0" w:space="0" w:color="auto"/>
        <w:left w:val="none" w:sz="0" w:space="0" w:color="auto"/>
        <w:bottom w:val="none" w:sz="0" w:space="0" w:color="auto"/>
        <w:right w:val="none" w:sz="0" w:space="0" w:color="auto"/>
      </w:divBdr>
    </w:div>
    <w:div w:id="1345208112">
      <w:bodyDiv w:val="1"/>
      <w:marLeft w:val="0"/>
      <w:marRight w:val="0"/>
      <w:marTop w:val="0"/>
      <w:marBottom w:val="0"/>
      <w:divBdr>
        <w:top w:val="none" w:sz="0" w:space="0" w:color="auto"/>
        <w:left w:val="none" w:sz="0" w:space="0" w:color="auto"/>
        <w:bottom w:val="none" w:sz="0" w:space="0" w:color="auto"/>
        <w:right w:val="none" w:sz="0" w:space="0" w:color="auto"/>
      </w:divBdr>
    </w:div>
    <w:div w:id="1416365800">
      <w:bodyDiv w:val="1"/>
      <w:marLeft w:val="0"/>
      <w:marRight w:val="0"/>
      <w:marTop w:val="0"/>
      <w:marBottom w:val="0"/>
      <w:divBdr>
        <w:top w:val="none" w:sz="0" w:space="0" w:color="auto"/>
        <w:left w:val="none" w:sz="0" w:space="0" w:color="auto"/>
        <w:bottom w:val="none" w:sz="0" w:space="0" w:color="auto"/>
        <w:right w:val="none" w:sz="0" w:space="0" w:color="auto"/>
      </w:divBdr>
    </w:div>
    <w:div w:id="1560943768">
      <w:bodyDiv w:val="1"/>
      <w:marLeft w:val="0"/>
      <w:marRight w:val="0"/>
      <w:marTop w:val="0"/>
      <w:marBottom w:val="0"/>
      <w:divBdr>
        <w:top w:val="none" w:sz="0" w:space="0" w:color="auto"/>
        <w:left w:val="none" w:sz="0" w:space="0" w:color="auto"/>
        <w:bottom w:val="none" w:sz="0" w:space="0" w:color="auto"/>
        <w:right w:val="none" w:sz="0" w:space="0" w:color="auto"/>
      </w:divBdr>
    </w:div>
    <w:div w:id="1634673042">
      <w:bodyDiv w:val="1"/>
      <w:marLeft w:val="0"/>
      <w:marRight w:val="0"/>
      <w:marTop w:val="0"/>
      <w:marBottom w:val="0"/>
      <w:divBdr>
        <w:top w:val="none" w:sz="0" w:space="0" w:color="auto"/>
        <w:left w:val="none" w:sz="0" w:space="0" w:color="auto"/>
        <w:bottom w:val="none" w:sz="0" w:space="0" w:color="auto"/>
        <w:right w:val="none" w:sz="0" w:space="0" w:color="auto"/>
      </w:divBdr>
    </w:div>
    <w:div w:id="1805349721">
      <w:bodyDiv w:val="1"/>
      <w:marLeft w:val="0"/>
      <w:marRight w:val="0"/>
      <w:marTop w:val="0"/>
      <w:marBottom w:val="0"/>
      <w:divBdr>
        <w:top w:val="none" w:sz="0" w:space="0" w:color="auto"/>
        <w:left w:val="none" w:sz="0" w:space="0" w:color="auto"/>
        <w:bottom w:val="none" w:sz="0" w:space="0" w:color="auto"/>
        <w:right w:val="none" w:sz="0" w:space="0" w:color="auto"/>
      </w:divBdr>
    </w:div>
    <w:div w:id="1814983293">
      <w:bodyDiv w:val="1"/>
      <w:marLeft w:val="0"/>
      <w:marRight w:val="0"/>
      <w:marTop w:val="0"/>
      <w:marBottom w:val="0"/>
      <w:divBdr>
        <w:top w:val="none" w:sz="0" w:space="0" w:color="auto"/>
        <w:left w:val="none" w:sz="0" w:space="0" w:color="auto"/>
        <w:bottom w:val="none" w:sz="0" w:space="0" w:color="auto"/>
        <w:right w:val="none" w:sz="0" w:space="0" w:color="auto"/>
      </w:divBdr>
    </w:div>
    <w:div w:id="1916474575">
      <w:bodyDiv w:val="1"/>
      <w:marLeft w:val="0"/>
      <w:marRight w:val="0"/>
      <w:marTop w:val="0"/>
      <w:marBottom w:val="0"/>
      <w:divBdr>
        <w:top w:val="none" w:sz="0" w:space="0" w:color="auto"/>
        <w:left w:val="none" w:sz="0" w:space="0" w:color="auto"/>
        <w:bottom w:val="none" w:sz="0" w:space="0" w:color="auto"/>
        <w:right w:val="none" w:sz="0" w:space="0" w:color="auto"/>
      </w:divBdr>
    </w:div>
    <w:div w:id="2034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ЗАТО Солнечный</dc:creator>
  <cp:lastModifiedBy>Балагаева</cp:lastModifiedBy>
  <cp:revision>2</cp:revision>
  <cp:lastPrinted>2020-09-18T09:01:00Z</cp:lastPrinted>
  <dcterms:created xsi:type="dcterms:W3CDTF">2020-10-13T06:20:00Z</dcterms:created>
  <dcterms:modified xsi:type="dcterms:W3CDTF">2020-10-13T06:20:00Z</dcterms:modified>
</cp:coreProperties>
</file>