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C31F8">
        <w:rPr>
          <w:u w:val="single"/>
        </w:rPr>
        <w:t>02.09</w:t>
      </w:r>
      <w:r w:rsidR="00194565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8C31F8">
        <w:rPr>
          <w:u w:val="single"/>
        </w:rPr>
        <w:t>31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8C31F8">
        <w:rPr>
          <w:szCs w:val="24"/>
        </w:rPr>
        <w:t>О Солнечный пятого созыва 04</w:t>
      </w:r>
      <w:r w:rsidR="00461A4B">
        <w:rPr>
          <w:szCs w:val="24"/>
        </w:rPr>
        <w:t xml:space="preserve"> сентября</w:t>
      </w:r>
      <w:r w:rsidR="00194565">
        <w:rPr>
          <w:szCs w:val="24"/>
        </w:rPr>
        <w:t xml:space="preserve"> 2020</w:t>
      </w:r>
      <w:r w:rsidR="006D35F4">
        <w:rPr>
          <w:szCs w:val="24"/>
        </w:rPr>
        <w:t xml:space="preserve"> года в 11</w:t>
      </w:r>
      <w:bookmarkStart w:id="0" w:name="_GoBack"/>
      <w:bookmarkEnd w:id="0"/>
      <w:r>
        <w:rPr>
          <w:szCs w:val="24"/>
        </w:rPr>
        <w:t>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A40BE8" w:rsidRPr="00461A4B" w:rsidRDefault="008C31F8" w:rsidP="008C31F8">
      <w:pPr>
        <w:jc w:val="both"/>
        <w:rPr>
          <w:b/>
          <w:szCs w:val="24"/>
        </w:rPr>
      </w:pPr>
      <w:r>
        <w:rPr>
          <w:szCs w:val="24"/>
        </w:rPr>
        <w:t xml:space="preserve">    </w:t>
      </w:r>
      <w:r w:rsidR="00461A4B" w:rsidRPr="00461A4B">
        <w:rPr>
          <w:szCs w:val="24"/>
        </w:rPr>
        <w:t>- о</w:t>
      </w:r>
      <w:r>
        <w:rPr>
          <w:b/>
          <w:szCs w:val="24"/>
        </w:rPr>
        <w:t xml:space="preserve"> </w:t>
      </w:r>
      <w:r>
        <w:t>досрочном прекращении полномочий главы</w:t>
      </w:r>
      <w:r w:rsidRPr="005B7E37">
        <w:t xml:space="preserve"> администрации ЗАТО Солнечный</w:t>
      </w:r>
      <w:r w:rsidR="00461A4B" w:rsidRPr="00461A4B">
        <w:rPr>
          <w:szCs w:val="24"/>
        </w:rPr>
        <w:t>;</w:t>
      </w:r>
    </w:p>
    <w:p w:rsidR="00461A4B" w:rsidRPr="008C31F8" w:rsidRDefault="008C31F8" w:rsidP="008C31F8">
      <w:pPr>
        <w:jc w:val="both"/>
      </w:pPr>
      <w:r>
        <w:rPr>
          <w:szCs w:val="24"/>
        </w:rPr>
        <w:t xml:space="preserve">    </w:t>
      </w:r>
      <w:r w:rsidR="00461A4B" w:rsidRPr="008C31F8">
        <w:rPr>
          <w:szCs w:val="24"/>
        </w:rPr>
        <w:t xml:space="preserve">- о </w:t>
      </w:r>
      <w:r>
        <w:t>возложении исполнения полномочий главы администрации ЗАТО Солнечный  на должностное лицо администрации ЗАТО Солнечный</w:t>
      </w:r>
    </w:p>
    <w:p w:rsidR="00A40BE8" w:rsidRPr="00A40BE8" w:rsidRDefault="00A40BE8" w:rsidP="008C31F8">
      <w:pPr>
        <w:widowControl w:val="0"/>
        <w:ind w:firstLine="284"/>
        <w:jc w:val="both"/>
        <w:rPr>
          <w:bCs/>
          <w:szCs w:val="24"/>
        </w:rPr>
      </w:pPr>
      <w:r w:rsidRPr="00A40BE8">
        <w:rPr>
          <w:szCs w:val="24"/>
        </w:rPr>
        <w:t>- р</w:t>
      </w:r>
      <w:r w:rsidRPr="00A40BE8">
        <w:rPr>
          <w:bCs/>
          <w:szCs w:val="24"/>
        </w:rPr>
        <w:t>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AC" w:rsidRDefault="005071AC">
      <w:r>
        <w:separator/>
      </w:r>
    </w:p>
  </w:endnote>
  <w:endnote w:type="continuationSeparator" w:id="0">
    <w:p w:rsidR="005071AC" w:rsidRDefault="0050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AC" w:rsidRDefault="005071AC">
      <w:r>
        <w:separator/>
      </w:r>
    </w:p>
  </w:footnote>
  <w:footnote w:type="continuationSeparator" w:id="0">
    <w:p w:rsidR="005071AC" w:rsidRDefault="0050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5071AC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0469065" r:id="rId2"/>
      </w:object>
    </w:r>
  </w:p>
  <w:p w:rsidR="00762621" w:rsidRDefault="005071AC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5071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1B4BD2"/>
    <w:rsid w:val="0022113B"/>
    <w:rsid w:val="00246B3D"/>
    <w:rsid w:val="00267546"/>
    <w:rsid w:val="002754C8"/>
    <w:rsid w:val="002A0EF5"/>
    <w:rsid w:val="003B3679"/>
    <w:rsid w:val="0040070B"/>
    <w:rsid w:val="00445687"/>
    <w:rsid w:val="00461A4B"/>
    <w:rsid w:val="004B48E5"/>
    <w:rsid w:val="004B4B9B"/>
    <w:rsid w:val="005071AC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6D35F4"/>
    <w:rsid w:val="00711ACF"/>
    <w:rsid w:val="00764ADF"/>
    <w:rsid w:val="007759F0"/>
    <w:rsid w:val="007C78A9"/>
    <w:rsid w:val="007E3C78"/>
    <w:rsid w:val="008162A0"/>
    <w:rsid w:val="008230D2"/>
    <w:rsid w:val="00827337"/>
    <w:rsid w:val="008A024D"/>
    <w:rsid w:val="008A1517"/>
    <w:rsid w:val="008A62D5"/>
    <w:rsid w:val="008C31F8"/>
    <w:rsid w:val="00901EE5"/>
    <w:rsid w:val="00981A94"/>
    <w:rsid w:val="009A209B"/>
    <w:rsid w:val="009B70D3"/>
    <w:rsid w:val="00A03B35"/>
    <w:rsid w:val="00A40BE8"/>
    <w:rsid w:val="00AA3D2C"/>
    <w:rsid w:val="00AB3CB0"/>
    <w:rsid w:val="00AD2796"/>
    <w:rsid w:val="00AF3ED2"/>
    <w:rsid w:val="00B80935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576F4"/>
    <w:rsid w:val="00E64935"/>
    <w:rsid w:val="00EB0E88"/>
    <w:rsid w:val="00F16841"/>
    <w:rsid w:val="00F47301"/>
    <w:rsid w:val="00F911EF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2020-09-01T09:37:00Z</cp:lastPrinted>
  <dcterms:created xsi:type="dcterms:W3CDTF">2020-08-31T09:37:00Z</dcterms:created>
  <dcterms:modified xsi:type="dcterms:W3CDTF">2020-09-01T09:38:00Z</dcterms:modified>
</cp:coreProperties>
</file>