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A7" w:rsidRPr="002939DC" w:rsidRDefault="008374A7" w:rsidP="00B829D1">
      <w:pPr>
        <w:ind w:firstLine="0"/>
        <w:jc w:val="center"/>
      </w:pPr>
      <w:r w:rsidRPr="002939DC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 croptop="56f" cropleft="-68f"/>
          </v:shape>
          <o:OLEObject Type="Embed" ProgID="CorelPhotoPaint.Image.10" ShapeID="_x0000_i1025" DrawAspect="Content" ObjectID="_1615973856" r:id="rId7"/>
        </w:object>
      </w:r>
    </w:p>
    <w:p w:rsidR="008374A7" w:rsidRPr="002939DC" w:rsidRDefault="008374A7" w:rsidP="00B829D1">
      <w:pPr>
        <w:ind w:firstLine="0"/>
        <w:jc w:val="center"/>
      </w:pPr>
    </w:p>
    <w:p w:rsidR="008374A7" w:rsidRPr="002939DC" w:rsidRDefault="008374A7" w:rsidP="00B829D1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:rsidR="008374A7" w:rsidRPr="002939DC" w:rsidRDefault="008374A7" w:rsidP="00B829D1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:rsidR="008374A7" w:rsidRPr="002939DC" w:rsidRDefault="008374A7" w:rsidP="00B829D1">
      <w:pPr>
        <w:ind w:firstLine="0"/>
        <w:jc w:val="center"/>
        <w:rPr>
          <w:b/>
          <w:sz w:val="28"/>
        </w:rPr>
      </w:pPr>
    </w:p>
    <w:p w:rsidR="008374A7" w:rsidRDefault="006F091C" w:rsidP="00B829D1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p w:rsidR="00B829D1" w:rsidRPr="00B829D1" w:rsidRDefault="00B829D1" w:rsidP="00B829D1"/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6674"/>
        <w:gridCol w:w="1332"/>
      </w:tblGrid>
      <w:tr w:rsidR="008374A7" w:rsidRPr="002939DC" w:rsidTr="00912756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374A7" w:rsidRPr="002939DC" w:rsidRDefault="00FF19B1" w:rsidP="00B829D1">
            <w:pPr>
              <w:ind w:firstLine="0"/>
            </w:pPr>
            <w:r>
              <w:t>02.04</w:t>
            </w:r>
            <w:r w:rsidR="00B92442">
              <w:t>.2019</w:t>
            </w:r>
          </w:p>
        </w:tc>
        <w:tc>
          <w:tcPr>
            <w:tcW w:w="6839" w:type="dxa"/>
          </w:tcPr>
          <w:p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</w:p>
          <w:p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374A7" w:rsidRPr="002939DC" w:rsidRDefault="008374A7" w:rsidP="00B829D1">
            <w:pPr>
              <w:ind w:firstLine="0"/>
            </w:pPr>
          </w:p>
          <w:p w:rsidR="008374A7" w:rsidRPr="002939DC" w:rsidRDefault="00FF19B1" w:rsidP="00B829D1">
            <w:pPr>
              <w:ind w:firstLine="0"/>
            </w:pPr>
            <w:r>
              <w:t>№ 79</w:t>
            </w:r>
          </w:p>
        </w:tc>
      </w:tr>
    </w:tbl>
    <w:p w:rsidR="00B829D1" w:rsidRDefault="00B829D1" w:rsidP="00583714">
      <w:pPr>
        <w:widowControl w:val="0"/>
        <w:adjustRightInd w:val="0"/>
        <w:ind w:firstLine="0"/>
        <w:rPr>
          <w:szCs w:val="24"/>
          <w:lang w:eastAsia="en-US"/>
        </w:rPr>
      </w:pPr>
    </w:p>
    <w:p w:rsidR="007040C8" w:rsidRPr="00583714" w:rsidRDefault="00583714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 w:rsidRPr="00583714">
        <w:rPr>
          <w:b/>
          <w:szCs w:val="24"/>
        </w:rPr>
        <w:t xml:space="preserve">О ВНЕСЕНИИ ИЗМЕНЕНИЯ В </w:t>
      </w:r>
      <w:hyperlink w:anchor="P34" w:history="1">
        <w:r w:rsidRPr="00583714">
          <w:rPr>
            <w:b/>
            <w:szCs w:val="24"/>
          </w:rPr>
          <w:t>ПОЛОЖЕНИЕ</w:t>
        </w:r>
      </w:hyperlink>
      <w:r w:rsidRPr="00583714">
        <w:rPr>
          <w:b/>
          <w:szCs w:val="24"/>
        </w:rPr>
        <w:t xml:space="preserve"> ОБ ОПЛАТЕ ТРУДА РАБОТНИКОВ МУНИЦИПАЛЬНОГО КАЗЕННОГО УЧРЕЖДЕНИЯ СЛУЖБА ХОЗЯЙСТВЕННО-ТЕХНИЧЕСКОГО ОБЕСПЕЧЕНИЯ ЗАТО СОЛНЕЧНЫЙ </w:t>
      </w:r>
    </w:p>
    <w:p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</w:rPr>
      </w:pPr>
    </w:p>
    <w:p w:rsidR="007040C8" w:rsidRPr="00583714" w:rsidRDefault="007040C8" w:rsidP="00583714">
      <w:pPr>
        <w:adjustRightInd w:val="0"/>
        <w:ind w:firstLine="709"/>
        <w:rPr>
          <w:rFonts w:eastAsiaTheme="minorHAnsi"/>
          <w:szCs w:val="24"/>
          <w:lang w:eastAsia="en-US"/>
        </w:rPr>
      </w:pPr>
      <w:r w:rsidRPr="00A42EF2">
        <w:rPr>
          <w:szCs w:val="24"/>
          <w:lang w:eastAsia="en-US"/>
        </w:rPr>
        <w:t>В соответствии с</w:t>
      </w:r>
      <w:r w:rsidR="00583714">
        <w:rPr>
          <w:szCs w:val="24"/>
          <w:lang w:eastAsia="en-US"/>
        </w:rPr>
        <w:t xml:space="preserve"> Уставом ЗАТО Солнечный</w:t>
      </w:r>
      <w:r w:rsidR="003D3BCC" w:rsidRPr="00A42EF2">
        <w:rPr>
          <w:szCs w:val="24"/>
          <w:lang w:eastAsia="en-US"/>
        </w:rPr>
        <w:t xml:space="preserve">, </w:t>
      </w:r>
      <w:r w:rsidR="00583714">
        <w:rPr>
          <w:szCs w:val="24"/>
          <w:lang w:eastAsia="en-US"/>
        </w:rPr>
        <w:t xml:space="preserve">руководствуясь </w:t>
      </w:r>
      <w:r w:rsidR="00583714" w:rsidRPr="00CB7BBF">
        <w:rPr>
          <w:szCs w:val="24"/>
          <w:lang w:eastAsia="en-US"/>
        </w:rPr>
        <w:t>Постановлением администрации ЗАТО Солнечный от 14.08.2015г. № 193 «О системе оплаты труда в муниципальных учреждениях З</w:t>
      </w:r>
      <w:r w:rsidR="00583714">
        <w:rPr>
          <w:szCs w:val="24"/>
          <w:lang w:eastAsia="en-US"/>
        </w:rPr>
        <w:t xml:space="preserve">АТО Солнечный Тверской области», </w:t>
      </w:r>
      <w:r w:rsidR="003D3BCC" w:rsidRPr="00A42EF2">
        <w:rPr>
          <w:szCs w:val="24"/>
          <w:lang w:eastAsia="en-US"/>
        </w:rPr>
        <w:t>а</w:t>
      </w:r>
      <w:r w:rsidRPr="00A42EF2">
        <w:rPr>
          <w:szCs w:val="24"/>
          <w:lang w:eastAsia="en-US"/>
        </w:rPr>
        <w:t>дминистрация ЗАТО Солнечный Тверской области</w:t>
      </w:r>
    </w:p>
    <w:p w:rsidR="007040C8" w:rsidRPr="00FC37E8" w:rsidRDefault="007040C8" w:rsidP="007040C8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C37E8">
        <w:rPr>
          <w:rFonts w:eastAsiaTheme="minorHAnsi"/>
          <w:b/>
          <w:sz w:val="26"/>
          <w:szCs w:val="26"/>
          <w:lang w:eastAsia="en-US"/>
        </w:rPr>
        <w:t>ПОСТАНОВЛЯЕТ:</w:t>
      </w:r>
    </w:p>
    <w:p w:rsidR="003D3BCC" w:rsidRPr="00A42EF2" w:rsidRDefault="003D3BCC" w:rsidP="00A42EF2">
      <w:pPr>
        <w:adjustRightInd w:val="0"/>
        <w:ind w:firstLine="0"/>
        <w:rPr>
          <w:rFonts w:eastAsiaTheme="minorHAnsi"/>
          <w:szCs w:val="24"/>
          <w:lang w:eastAsia="en-US"/>
        </w:rPr>
      </w:pPr>
    </w:p>
    <w:p w:rsidR="00A42EF2" w:rsidRDefault="00A42EF2" w:rsidP="00A42EF2">
      <w:pPr>
        <w:pStyle w:val="a5"/>
        <w:widowControl w:val="0"/>
        <w:adjustRightInd w:val="0"/>
        <w:ind w:left="0" w:firstLine="0"/>
        <w:rPr>
          <w:szCs w:val="24"/>
        </w:rPr>
      </w:pPr>
      <w:r>
        <w:rPr>
          <w:szCs w:val="24"/>
        </w:rPr>
        <w:t xml:space="preserve">1.  </w:t>
      </w:r>
      <w:r w:rsidR="003D3BCC" w:rsidRPr="00A42EF2">
        <w:rPr>
          <w:szCs w:val="24"/>
        </w:rPr>
        <w:t xml:space="preserve">Внести изменение в </w:t>
      </w:r>
      <w:hyperlink w:anchor="P34" w:history="1">
        <w:r w:rsidR="00015FE1" w:rsidRPr="00CB7BBF">
          <w:rPr>
            <w:szCs w:val="24"/>
          </w:rPr>
          <w:t>Положение</w:t>
        </w:r>
      </w:hyperlink>
      <w:r w:rsidR="00015FE1" w:rsidRPr="00CB7BBF">
        <w:rPr>
          <w:szCs w:val="24"/>
        </w:rPr>
        <w:t xml:space="preserve"> об оплате труда работников муниципального казенного учреждения Служба хозяйственно-технического обеспечения ЗАТО Солнечный</w:t>
      </w:r>
      <w:r>
        <w:rPr>
          <w:szCs w:val="24"/>
        </w:rPr>
        <w:t>, утвержденное п</w:t>
      </w:r>
      <w:r w:rsidR="007040C8" w:rsidRPr="00A42EF2">
        <w:rPr>
          <w:szCs w:val="24"/>
        </w:rPr>
        <w:t>остановлением ад</w:t>
      </w:r>
      <w:r w:rsidR="00015FE1">
        <w:rPr>
          <w:szCs w:val="24"/>
        </w:rPr>
        <w:t>министрации ЗАТО Солнечный от 29.01.2019 г. № 14, изложив пункт 32</w:t>
      </w:r>
      <w:r w:rsidRPr="00A42EF2">
        <w:rPr>
          <w:szCs w:val="24"/>
        </w:rPr>
        <w:t xml:space="preserve"> раздел</w:t>
      </w:r>
      <w:r w:rsidR="00015FE1">
        <w:rPr>
          <w:szCs w:val="24"/>
        </w:rPr>
        <w:t xml:space="preserve">а </w:t>
      </w:r>
      <w:r w:rsidR="00015FE1" w:rsidRPr="002E3918">
        <w:rPr>
          <w:szCs w:val="24"/>
        </w:rPr>
        <w:t>V</w:t>
      </w:r>
      <w:r w:rsidRPr="00A42EF2">
        <w:rPr>
          <w:szCs w:val="24"/>
        </w:rPr>
        <w:t xml:space="preserve"> </w:t>
      </w:r>
      <w:r>
        <w:rPr>
          <w:szCs w:val="24"/>
        </w:rPr>
        <w:t>П</w:t>
      </w:r>
      <w:r w:rsidRPr="00A42EF2">
        <w:rPr>
          <w:szCs w:val="24"/>
        </w:rPr>
        <w:t>оложения</w:t>
      </w:r>
      <w:r>
        <w:rPr>
          <w:szCs w:val="24"/>
        </w:rPr>
        <w:t xml:space="preserve"> </w:t>
      </w:r>
      <w:r w:rsidR="00015FE1">
        <w:rPr>
          <w:szCs w:val="24"/>
        </w:rPr>
        <w:t>в следующей редакции</w:t>
      </w:r>
      <w:r>
        <w:rPr>
          <w:szCs w:val="24"/>
        </w:rPr>
        <w:t>:</w:t>
      </w:r>
    </w:p>
    <w:p w:rsidR="00015FE1" w:rsidRDefault="00015FE1" w:rsidP="00A42EF2">
      <w:pPr>
        <w:pStyle w:val="a5"/>
        <w:widowControl w:val="0"/>
        <w:adjustRightInd w:val="0"/>
        <w:ind w:left="0" w:firstLine="0"/>
        <w:rPr>
          <w:szCs w:val="24"/>
        </w:rPr>
      </w:pPr>
    </w:p>
    <w:p w:rsidR="007040C8" w:rsidRDefault="00A42EF2" w:rsidP="00A42EF2">
      <w:pPr>
        <w:pStyle w:val="a5"/>
        <w:widowControl w:val="0"/>
        <w:adjustRightInd w:val="0"/>
        <w:ind w:left="0" w:firstLine="0"/>
        <w:rPr>
          <w:rFonts w:eastAsiaTheme="minorHAnsi"/>
          <w:szCs w:val="24"/>
        </w:rPr>
      </w:pPr>
      <w:r>
        <w:rPr>
          <w:szCs w:val="24"/>
        </w:rPr>
        <w:t xml:space="preserve">     </w:t>
      </w:r>
      <w:r w:rsidR="007040C8" w:rsidRPr="00A42EF2">
        <w:rPr>
          <w:szCs w:val="24"/>
        </w:rPr>
        <w:t xml:space="preserve"> «</w:t>
      </w:r>
      <w:r w:rsidR="00015FE1">
        <w:rPr>
          <w:szCs w:val="24"/>
        </w:rPr>
        <w:t xml:space="preserve">32. </w:t>
      </w:r>
      <w:r w:rsidR="00015FE1" w:rsidRPr="002E3918">
        <w:rPr>
          <w:szCs w:val="24"/>
        </w:rPr>
        <w:t xml:space="preserve">Единовременная поощрительная выплата </w:t>
      </w:r>
      <w:r w:rsidR="00C2516F">
        <w:rPr>
          <w:szCs w:val="24"/>
        </w:rPr>
        <w:t>может устанавлива</w:t>
      </w:r>
      <w:r w:rsidR="00015FE1" w:rsidRPr="002E3918">
        <w:rPr>
          <w:szCs w:val="24"/>
        </w:rPr>
        <w:t>т</w:t>
      </w:r>
      <w:r w:rsidR="00C2516F">
        <w:rPr>
          <w:szCs w:val="24"/>
        </w:rPr>
        <w:t>ь</w:t>
      </w:r>
      <w:r w:rsidR="00015FE1" w:rsidRPr="002E3918">
        <w:rPr>
          <w:szCs w:val="24"/>
        </w:rPr>
        <w:t xml:space="preserve">ся работникам к праздникам, установленным Трудовым </w:t>
      </w:r>
      <w:hyperlink r:id="rId8" w:history="1">
        <w:r w:rsidR="00015FE1" w:rsidRPr="000F0740">
          <w:rPr>
            <w:szCs w:val="24"/>
          </w:rPr>
          <w:t>кодексом</w:t>
        </w:r>
      </w:hyperlink>
      <w:r w:rsidR="00C2516F">
        <w:rPr>
          <w:szCs w:val="24"/>
        </w:rPr>
        <w:t xml:space="preserve"> Российской Федерации, профессиональным праздникам</w:t>
      </w:r>
      <w:r w:rsidR="00F6251D">
        <w:rPr>
          <w:szCs w:val="24"/>
        </w:rPr>
        <w:t>, а также в связи с юбилейными датами.</w:t>
      </w:r>
      <w:r w:rsidR="00015FE1" w:rsidRPr="002E3918">
        <w:rPr>
          <w:szCs w:val="24"/>
        </w:rPr>
        <w:t xml:space="preserve"> Порядок и условия единовременной поощрительной выплаты устанавливаются локальными нормативными актами Учреждения. Максимальный размер единовременной поощрительной выплаты составляет не более 100% от должностного оклада (оклада) работника.</w:t>
      </w:r>
      <w:r w:rsidR="007040C8" w:rsidRPr="00A42EF2">
        <w:rPr>
          <w:rFonts w:eastAsiaTheme="minorHAnsi"/>
          <w:szCs w:val="24"/>
        </w:rPr>
        <w:t>».</w:t>
      </w:r>
    </w:p>
    <w:p w:rsidR="00A42EF2" w:rsidRDefault="00A42EF2" w:rsidP="00A42EF2">
      <w:pPr>
        <w:pStyle w:val="a5"/>
        <w:widowControl w:val="0"/>
        <w:adjustRightInd w:val="0"/>
        <w:ind w:left="0" w:firstLine="0"/>
        <w:rPr>
          <w:rFonts w:eastAsiaTheme="minorHAnsi"/>
          <w:szCs w:val="24"/>
        </w:rPr>
      </w:pPr>
    </w:p>
    <w:p w:rsidR="007040C8" w:rsidRDefault="00015FE1" w:rsidP="00FC37E8">
      <w:pPr>
        <w:widowControl w:val="0"/>
        <w:autoSpaceDE/>
        <w:autoSpaceDN/>
        <w:adjustRightInd w:val="0"/>
        <w:ind w:firstLine="0"/>
        <w:rPr>
          <w:szCs w:val="24"/>
        </w:rPr>
      </w:pPr>
      <w:r>
        <w:rPr>
          <w:szCs w:val="24"/>
        </w:rPr>
        <w:t>2</w:t>
      </w:r>
      <w:r w:rsidR="00FC37E8">
        <w:rPr>
          <w:szCs w:val="24"/>
        </w:rPr>
        <w:t xml:space="preserve">. </w:t>
      </w:r>
      <w:r w:rsidR="007040C8" w:rsidRPr="00FC37E8">
        <w:rPr>
          <w:szCs w:val="24"/>
        </w:rPr>
        <w:t>Настоящее постановление вступает в си</w:t>
      </w:r>
      <w:r>
        <w:rPr>
          <w:szCs w:val="24"/>
        </w:rPr>
        <w:t>лу с даты подписания</w:t>
      </w:r>
      <w:r w:rsidR="007040C8" w:rsidRPr="00FC37E8">
        <w:rPr>
          <w:szCs w:val="24"/>
        </w:rPr>
        <w:t>, подлежит опубликованию в газете «Городомля на Селигере» и размещению на официальном сайте администрации ЗАТО Солнечный.</w:t>
      </w:r>
    </w:p>
    <w:p w:rsidR="00015FE1" w:rsidRPr="00FC37E8" w:rsidRDefault="00015FE1" w:rsidP="00FC37E8">
      <w:pPr>
        <w:widowControl w:val="0"/>
        <w:autoSpaceDE/>
        <w:autoSpaceDN/>
        <w:adjustRightInd w:val="0"/>
        <w:ind w:firstLine="0"/>
        <w:rPr>
          <w:szCs w:val="24"/>
        </w:rPr>
      </w:pPr>
    </w:p>
    <w:p w:rsidR="007040C8" w:rsidRPr="00A42EF2" w:rsidRDefault="007040C8" w:rsidP="007040C8">
      <w:pPr>
        <w:widowControl w:val="0"/>
        <w:autoSpaceDE/>
        <w:autoSpaceDN/>
        <w:adjustRightInd w:val="0"/>
        <w:rPr>
          <w:szCs w:val="24"/>
        </w:rPr>
      </w:pPr>
      <w:bookmarkStart w:id="0" w:name="_GoBack"/>
      <w:bookmarkEnd w:id="0"/>
    </w:p>
    <w:p w:rsidR="007040C8" w:rsidRPr="007040C8" w:rsidRDefault="007040C8" w:rsidP="007040C8">
      <w:pPr>
        <w:widowControl w:val="0"/>
        <w:autoSpaceDE/>
        <w:autoSpaceDN/>
        <w:adjustRightInd w:val="0"/>
        <w:rPr>
          <w:sz w:val="25"/>
          <w:szCs w:val="25"/>
        </w:rPr>
      </w:pPr>
    </w:p>
    <w:p w:rsidR="007040C8" w:rsidRPr="00E27A0E" w:rsidRDefault="007040C8" w:rsidP="007040C8">
      <w:pPr>
        <w:tabs>
          <w:tab w:val="left" w:pos="426"/>
        </w:tabs>
        <w:ind w:firstLine="709"/>
        <w:rPr>
          <w:szCs w:val="24"/>
        </w:rPr>
      </w:pPr>
    </w:p>
    <w:p w:rsidR="008D32C3" w:rsidRDefault="007040C8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  <w:sectPr w:rsidR="008D32C3" w:rsidSect="00015FE1">
          <w:pgSz w:w="11905" w:h="16838"/>
          <w:pgMar w:top="1134" w:right="850" w:bottom="851" w:left="1701" w:header="720" w:footer="720" w:gutter="0"/>
          <w:cols w:space="720"/>
          <w:noEndnote/>
          <w:docGrid w:linePitch="326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C37E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</w:t>
      </w:r>
      <w:r w:rsidR="00015FE1">
        <w:rPr>
          <w:rFonts w:ascii="Times New Roman" w:hAnsi="Times New Roman"/>
          <w:b/>
          <w:sz w:val="24"/>
          <w:szCs w:val="24"/>
        </w:rPr>
        <w:t>В.А. Петров</w:t>
      </w:r>
    </w:p>
    <w:p w:rsidR="007040C8" w:rsidRDefault="007040C8" w:rsidP="00B92442">
      <w:pPr>
        <w:pStyle w:val="a9"/>
        <w:jc w:val="both"/>
        <w:rPr>
          <w:szCs w:val="24"/>
          <w:lang w:eastAsia="en-US"/>
        </w:rPr>
      </w:pPr>
    </w:p>
    <w:sectPr w:rsidR="007040C8" w:rsidSect="00015FE1">
      <w:pgSz w:w="11905" w:h="16838"/>
      <w:pgMar w:top="709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2D5"/>
    <w:multiLevelType w:val="hybridMultilevel"/>
    <w:tmpl w:val="7A88152C"/>
    <w:lvl w:ilvl="0" w:tplc="1CB2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50C8A"/>
    <w:multiLevelType w:val="hybridMultilevel"/>
    <w:tmpl w:val="1A7A002E"/>
    <w:lvl w:ilvl="0" w:tplc="B6F4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74A04"/>
    <w:multiLevelType w:val="hybridMultilevel"/>
    <w:tmpl w:val="975C3DF2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1712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301325"/>
    <w:multiLevelType w:val="hybridMultilevel"/>
    <w:tmpl w:val="78FA858E"/>
    <w:lvl w:ilvl="0" w:tplc="A7DC31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F1"/>
    <w:rsid w:val="00015FE1"/>
    <w:rsid w:val="000432E1"/>
    <w:rsid w:val="000632D3"/>
    <w:rsid w:val="00076E69"/>
    <w:rsid w:val="000A6420"/>
    <w:rsid w:val="00107353"/>
    <w:rsid w:val="00214E83"/>
    <w:rsid w:val="002248E8"/>
    <w:rsid w:val="002901B0"/>
    <w:rsid w:val="00296475"/>
    <w:rsid w:val="002C6965"/>
    <w:rsid w:val="003217A9"/>
    <w:rsid w:val="003245B5"/>
    <w:rsid w:val="00380303"/>
    <w:rsid w:val="00395607"/>
    <w:rsid w:val="003A202B"/>
    <w:rsid w:val="003B1676"/>
    <w:rsid w:val="003D3BCC"/>
    <w:rsid w:val="003D440E"/>
    <w:rsid w:val="003E5B1C"/>
    <w:rsid w:val="00404762"/>
    <w:rsid w:val="00410E42"/>
    <w:rsid w:val="00424F5B"/>
    <w:rsid w:val="00490DF1"/>
    <w:rsid w:val="00496B60"/>
    <w:rsid w:val="004E34B7"/>
    <w:rsid w:val="004E58EE"/>
    <w:rsid w:val="005252BA"/>
    <w:rsid w:val="00552EAC"/>
    <w:rsid w:val="00583714"/>
    <w:rsid w:val="00592C4E"/>
    <w:rsid w:val="005C2443"/>
    <w:rsid w:val="005E1C96"/>
    <w:rsid w:val="006F091C"/>
    <w:rsid w:val="00701E33"/>
    <w:rsid w:val="007040C8"/>
    <w:rsid w:val="007818C3"/>
    <w:rsid w:val="007C33B1"/>
    <w:rsid w:val="007E7F2B"/>
    <w:rsid w:val="00803022"/>
    <w:rsid w:val="00827018"/>
    <w:rsid w:val="008374A7"/>
    <w:rsid w:val="00845FD9"/>
    <w:rsid w:val="008703BF"/>
    <w:rsid w:val="008D32C3"/>
    <w:rsid w:val="008E4FDC"/>
    <w:rsid w:val="00912756"/>
    <w:rsid w:val="009460AD"/>
    <w:rsid w:val="009605B4"/>
    <w:rsid w:val="009914E7"/>
    <w:rsid w:val="009A4200"/>
    <w:rsid w:val="009E30F4"/>
    <w:rsid w:val="00A3301E"/>
    <w:rsid w:val="00A42EF2"/>
    <w:rsid w:val="00A5555B"/>
    <w:rsid w:val="00A7367A"/>
    <w:rsid w:val="00AB24A7"/>
    <w:rsid w:val="00AD4D81"/>
    <w:rsid w:val="00AE0994"/>
    <w:rsid w:val="00B17614"/>
    <w:rsid w:val="00B272CC"/>
    <w:rsid w:val="00B475CC"/>
    <w:rsid w:val="00B525CD"/>
    <w:rsid w:val="00B53336"/>
    <w:rsid w:val="00B719C9"/>
    <w:rsid w:val="00B803D2"/>
    <w:rsid w:val="00B829D1"/>
    <w:rsid w:val="00B92442"/>
    <w:rsid w:val="00BD100C"/>
    <w:rsid w:val="00C2516F"/>
    <w:rsid w:val="00C849D3"/>
    <w:rsid w:val="00CB1D19"/>
    <w:rsid w:val="00CC54A2"/>
    <w:rsid w:val="00CE0AF7"/>
    <w:rsid w:val="00CE4104"/>
    <w:rsid w:val="00CF47DC"/>
    <w:rsid w:val="00D2039F"/>
    <w:rsid w:val="00D21997"/>
    <w:rsid w:val="00D21A85"/>
    <w:rsid w:val="00D872AB"/>
    <w:rsid w:val="00DC7CA5"/>
    <w:rsid w:val="00DF11B9"/>
    <w:rsid w:val="00E54A53"/>
    <w:rsid w:val="00E55E88"/>
    <w:rsid w:val="00F350B8"/>
    <w:rsid w:val="00F40C5F"/>
    <w:rsid w:val="00F6251D"/>
    <w:rsid w:val="00F83364"/>
    <w:rsid w:val="00F91245"/>
    <w:rsid w:val="00FC37E8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4D560-6908-4E96-97F7-B9CFB4B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4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39"/>
    <w:rsid w:val="00B7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40C8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F0772BE312B5B59F7D9E16F605AE7D68BADC01F217682A9592059FE17939910421F23F32BF0F76305438695A4D061D82F7DA23423E5E0q5iA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AC0A-D106-4CDC-9880-144D8D43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2019-04-05T09:05:00Z</cp:lastPrinted>
  <dcterms:created xsi:type="dcterms:W3CDTF">2019-04-05T09:51:00Z</dcterms:created>
  <dcterms:modified xsi:type="dcterms:W3CDTF">2019-04-05T09:51:00Z</dcterms:modified>
</cp:coreProperties>
</file>