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A4662C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70743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422B49" w:rsidP="0070743C">
            <w:pPr>
              <w:spacing w:line="276" w:lineRule="auto"/>
              <w:jc w:val="center"/>
            </w:pPr>
            <w:r>
              <w:t>06.04.2022</w:t>
            </w:r>
          </w:p>
        </w:tc>
        <w:tc>
          <w:tcPr>
            <w:tcW w:w="2608" w:type="dxa"/>
          </w:tcPr>
          <w:p w:rsidR="002A4811" w:rsidRDefault="002A4811" w:rsidP="0070743C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70743C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70743C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70743C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7D0048">
              <w:t>63</w:t>
            </w:r>
            <w:r w:rsidR="00A4662C">
              <w:t>-6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422B49" w:rsidP="00422B49">
      <w:pPr>
        <w:tabs>
          <w:tab w:val="left" w:pos="1080"/>
        </w:tabs>
        <w:ind w:left="284"/>
        <w:jc w:val="both"/>
      </w:pPr>
      <w:r>
        <w:t>Об  отчете Главы ЗАТО Солнечный за 2021</w:t>
      </w:r>
      <w:r w:rsidR="002A4811">
        <w:t xml:space="preserve"> год</w:t>
      </w:r>
    </w:p>
    <w:p w:rsidR="002A4811" w:rsidRPr="00D007BA" w:rsidRDefault="002A4811" w:rsidP="00422B49">
      <w:pPr>
        <w:pStyle w:val="ConsPlusTitle"/>
        <w:ind w:left="284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422B49">
      <w:pPr>
        <w:pStyle w:val="a3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2C63FB" w:rsidRDefault="002A4811" w:rsidP="00422B49">
      <w:pPr>
        <w:tabs>
          <w:tab w:val="left" w:pos="1080"/>
        </w:tabs>
        <w:spacing w:after="120"/>
        <w:ind w:left="284"/>
        <w:jc w:val="both"/>
      </w:pPr>
      <w:r>
        <w:t xml:space="preserve">   В соответствии с </w:t>
      </w:r>
      <w:r w:rsidR="0082235F">
        <w:t>пунктом 11 части</w:t>
      </w:r>
      <w:r w:rsidR="007F75FC">
        <w:t xml:space="preserve"> 2 статьи 22</w:t>
      </w:r>
      <w:r w:rsidR="0082235F">
        <w:t>, пунктом 2 части</w:t>
      </w:r>
      <w:r>
        <w:t xml:space="preserve"> 11 статьи 32 Устава ЗАТО Солнечный, </w:t>
      </w:r>
      <w:r w:rsidR="00422B49">
        <w:t>заслушав представленный ежегодный</w:t>
      </w:r>
      <w:r w:rsidRPr="00940755">
        <w:t xml:space="preserve"> отч</w:t>
      </w:r>
      <w:r w:rsidR="00422B49">
        <w:t>ет Главы</w:t>
      </w:r>
      <w:r w:rsidRPr="00940755">
        <w:t xml:space="preserve"> ЗАТО Солнечный  о де</w:t>
      </w:r>
      <w:r w:rsidR="00422B49">
        <w:t>ятельности администрации за 2021</w:t>
      </w:r>
      <w:r w:rsidRPr="00940755">
        <w:t xml:space="preserve"> год, Дума ЗАТО Солнечный </w:t>
      </w:r>
    </w:p>
    <w:p w:rsidR="002A4811" w:rsidRPr="00512663" w:rsidRDefault="002A4811" w:rsidP="00422B49">
      <w:pPr>
        <w:ind w:left="284"/>
        <w:jc w:val="both"/>
        <w:rPr>
          <w:sz w:val="28"/>
          <w:szCs w:val="28"/>
        </w:rPr>
      </w:pPr>
    </w:p>
    <w:p w:rsidR="002A4811" w:rsidRPr="00422B49" w:rsidRDefault="002A4811" w:rsidP="00422B49">
      <w:pPr>
        <w:ind w:left="284"/>
        <w:jc w:val="center"/>
        <w:rPr>
          <w:b/>
          <w:sz w:val="28"/>
          <w:szCs w:val="28"/>
        </w:rPr>
      </w:pPr>
      <w:r w:rsidRPr="00422B49">
        <w:rPr>
          <w:b/>
          <w:sz w:val="28"/>
          <w:szCs w:val="28"/>
        </w:rPr>
        <w:t>РЕШИЛА:</w:t>
      </w:r>
    </w:p>
    <w:p w:rsidR="002A4811" w:rsidRPr="00864CD0" w:rsidRDefault="002A4811" w:rsidP="00422B49">
      <w:pPr>
        <w:tabs>
          <w:tab w:val="left" w:pos="1080"/>
        </w:tabs>
        <w:spacing w:after="120"/>
        <w:ind w:left="284"/>
        <w:jc w:val="both"/>
      </w:pPr>
    </w:p>
    <w:p w:rsidR="002A4811" w:rsidRPr="00940755" w:rsidRDefault="002A4811" w:rsidP="00422B49">
      <w:pPr>
        <w:tabs>
          <w:tab w:val="left" w:pos="1080"/>
        </w:tabs>
        <w:spacing w:after="120"/>
        <w:ind w:left="284"/>
        <w:jc w:val="both"/>
      </w:pPr>
      <w:r>
        <w:t xml:space="preserve">       1. Принять</w:t>
      </w:r>
      <w:r w:rsidR="00422B49">
        <w:t xml:space="preserve"> отчет Главы </w:t>
      </w:r>
      <w:r w:rsidRPr="00940755">
        <w:t>ЗАТО Солнечный о</w:t>
      </w:r>
      <w:r>
        <w:t xml:space="preserve"> результатах </w:t>
      </w:r>
      <w:r w:rsidRPr="00940755">
        <w:t xml:space="preserve"> деятельности  адми</w:t>
      </w:r>
      <w:r w:rsidR="00422B49">
        <w:t>нистрации ЗАТО Солнечный за 2021</w:t>
      </w:r>
      <w:r w:rsidRPr="00940755">
        <w:t xml:space="preserve"> год (прилагается).</w:t>
      </w:r>
    </w:p>
    <w:p w:rsidR="002A4811" w:rsidRPr="00940755" w:rsidRDefault="002A4811" w:rsidP="00422B49">
      <w:pPr>
        <w:tabs>
          <w:tab w:val="left" w:pos="1080"/>
        </w:tabs>
        <w:spacing w:after="120"/>
        <w:ind w:left="284"/>
        <w:jc w:val="both"/>
      </w:pPr>
      <w:r>
        <w:t xml:space="preserve">       2.</w:t>
      </w:r>
      <w:r w:rsidRPr="00940755">
        <w:t xml:space="preserve">. Отчет  разместить  на официальном сайте администрации </w:t>
      </w:r>
      <w:r>
        <w:t xml:space="preserve">ЗАТО  Солнечный </w:t>
      </w:r>
      <w:r w:rsidRPr="00940755">
        <w:t>в сети Интернет и  опубликовать в газете «Городомля на Селигере».</w:t>
      </w:r>
    </w:p>
    <w:p w:rsidR="002A4811" w:rsidRPr="00864CD0" w:rsidRDefault="002A4811" w:rsidP="00422B49">
      <w:pPr>
        <w:ind w:left="284"/>
        <w:jc w:val="both"/>
      </w:pPr>
    </w:p>
    <w:p w:rsidR="002A4811" w:rsidRPr="00864CD0" w:rsidRDefault="002A4811" w:rsidP="00422B49">
      <w:pPr>
        <w:ind w:left="284"/>
      </w:pPr>
    </w:p>
    <w:p w:rsidR="00422B49" w:rsidRPr="0000266A" w:rsidRDefault="00422B49" w:rsidP="00422B49">
      <w:pPr>
        <w:pStyle w:val="ConsPlusNormal"/>
        <w:ind w:left="284" w:firstLine="0"/>
        <w:rPr>
          <w:rFonts w:ascii="Times New Roman" w:hAnsi="Times New Roman" w:cs="Times New Roman"/>
          <w:b/>
          <w:sz w:val="28"/>
          <w:szCs w:val="28"/>
        </w:rPr>
      </w:pPr>
    </w:p>
    <w:p w:rsidR="00422B49" w:rsidRPr="00971146" w:rsidRDefault="00422B49" w:rsidP="00422B49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22B49" w:rsidRPr="00F85A6B" w:rsidTr="00AB514D">
        <w:tc>
          <w:tcPr>
            <w:tcW w:w="4658" w:type="dxa"/>
          </w:tcPr>
          <w:p w:rsidR="00422B49" w:rsidRPr="00DE7263" w:rsidRDefault="00422B49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:rsidR="00422B49" w:rsidRPr="00F85A6B" w:rsidRDefault="00422B49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:rsidR="00422B49" w:rsidRDefault="00422B49" w:rsidP="00422B49">
      <w:pPr>
        <w:ind w:firstLine="284"/>
      </w:pPr>
    </w:p>
    <w:p w:rsidR="00422B49" w:rsidRDefault="00422B49" w:rsidP="00422B49">
      <w:pPr>
        <w:ind w:firstLine="284"/>
      </w:pPr>
    </w:p>
    <w:p w:rsidR="00422B49" w:rsidRDefault="00422B49" w:rsidP="00422B49">
      <w:pPr>
        <w:ind w:firstLine="284"/>
      </w:pPr>
      <w:r>
        <w:t xml:space="preserve">      Председатель Думы ЗАТО Солнечный                                                          Е.А. Гаголина</w:t>
      </w:r>
    </w:p>
    <w:p w:rsidR="002A4811" w:rsidRPr="00422B49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>
      <w:bookmarkStart w:id="0" w:name="_GoBack"/>
      <w:bookmarkEnd w:id="0"/>
    </w:p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7D4FE7" w:rsidRDefault="007D4FE7"/>
    <w:p w:rsidR="00422B49" w:rsidRDefault="00422B49"/>
    <w:p w:rsidR="00422B49" w:rsidRDefault="00422B49"/>
    <w:p w:rsidR="001A6558" w:rsidRDefault="001A6558" w:rsidP="00FA2825">
      <w:pPr>
        <w:tabs>
          <w:tab w:val="left" w:pos="5955"/>
        </w:tabs>
      </w:pPr>
    </w:p>
    <w:p w:rsidR="00FA2825" w:rsidRDefault="00FA2825" w:rsidP="00FA2825">
      <w:pPr>
        <w:tabs>
          <w:tab w:val="left" w:pos="5955"/>
        </w:tabs>
      </w:pPr>
    </w:p>
    <w:p w:rsidR="00FA2825" w:rsidRDefault="00FA2825" w:rsidP="0070743C">
      <w:pPr>
        <w:jc w:val="right"/>
        <w:outlineLvl w:val="1"/>
        <w:rPr>
          <w:color w:val="000000"/>
          <w:sz w:val="22"/>
          <w:szCs w:val="22"/>
        </w:rPr>
      </w:pPr>
    </w:p>
    <w:p w:rsidR="0070743C" w:rsidRPr="0070743C" w:rsidRDefault="0070743C" w:rsidP="0070743C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lastRenderedPageBreak/>
        <w:t>Приложение к решению Думы ЗАТО Солнечный</w:t>
      </w:r>
    </w:p>
    <w:p w:rsidR="0070743C" w:rsidRPr="0070743C" w:rsidRDefault="00422B49" w:rsidP="0070743C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06.04.2022 года № </w:t>
      </w:r>
      <w:r w:rsidR="007D0048">
        <w:rPr>
          <w:color w:val="000000"/>
          <w:sz w:val="22"/>
          <w:szCs w:val="22"/>
        </w:rPr>
        <w:t>63</w:t>
      </w:r>
      <w:r w:rsidR="0070743C" w:rsidRPr="0070743C">
        <w:rPr>
          <w:color w:val="000000"/>
          <w:sz w:val="22"/>
          <w:szCs w:val="22"/>
        </w:rPr>
        <w:t xml:space="preserve">-6 </w:t>
      </w:r>
    </w:p>
    <w:p w:rsidR="007074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</w:p>
    <w:p w:rsidR="0070743C" w:rsidRPr="00683A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  <w:r w:rsidRPr="00683A3C">
        <w:rPr>
          <w:b/>
          <w:color w:val="000000"/>
          <w:sz w:val="32"/>
          <w:szCs w:val="32"/>
        </w:rPr>
        <w:t>ОТЧЕТ</w:t>
      </w:r>
    </w:p>
    <w:p w:rsidR="00422B49" w:rsidRDefault="00422B49" w:rsidP="0070743C">
      <w:pPr>
        <w:jc w:val="center"/>
        <w:outlineLvl w:val="1"/>
        <w:rPr>
          <w:b/>
          <w:sz w:val="28"/>
          <w:szCs w:val="28"/>
        </w:rPr>
      </w:pPr>
      <w:r w:rsidRPr="00422B49">
        <w:rPr>
          <w:b/>
          <w:color w:val="000000"/>
          <w:sz w:val="28"/>
          <w:szCs w:val="28"/>
        </w:rPr>
        <w:t xml:space="preserve">Главы </w:t>
      </w:r>
      <w:r w:rsidR="0070743C" w:rsidRPr="00422B49">
        <w:rPr>
          <w:b/>
          <w:color w:val="000000"/>
          <w:sz w:val="28"/>
          <w:szCs w:val="28"/>
        </w:rPr>
        <w:t xml:space="preserve">ЗАТО Солнечный </w:t>
      </w:r>
      <w:r w:rsidRPr="00422B49">
        <w:rPr>
          <w:b/>
          <w:sz w:val="28"/>
          <w:szCs w:val="28"/>
        </w:rPr>
        <w:t xml:space="preserve">о результатах  деятельности  </w:t>
      </w:r>
    </w:p>
    <w:p w:rsidR="0070743C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  <w:r w:rsidRPr="00422B49">
        <w:rPr>
          <w:b/>
          <w:sz w:val="28"/>
          <w:szCs w:val="28"/>
        </w:rPr>
        <w:t>администрации ЗАТО Солнечный за 2021 год</w:t>
      </w:r>
      <w:r w:rsidRPr="00422B49">
        <w:rPr>
          <w:b/>
          <w:color w:val="000000"/>
          <w:sz w:val="28"/>
          <w:szCs w:val="28"/>
        </w:rPr>
        <w:t xml:space="preserve"> </w:t>
      </w:r>
    </w:p>
    <w:p w:rsidR="00422B49" w:rsidRDefault="00FA2825" w:rsidP="00FA2825">
      <w:pPr>
        <w:tabs>
          <w:tab w:val="left" w:pos="270"/>
        </w:tabs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A2825" w:rsidRPr="008238DD" w:rsidRDefault="00FA2825" w:rsidP="00FA2825">
      <w:pPr>
        <w:spacing w:line="360" w:lineRule="auto"/>
        <w:contextualSpacing/>
        <w:rPr>
          <w:b/>
          <w:sz w:val="28"/>
          <w:szCs w:val="28"/>
        </w:rPr>
      </w:pPr>
      <w:r w:rsidRPr="008238DD">
        <w:rPr>
          <w:b/>
          <w:sz w:val="28"/>
          <w:szCs w:val="28"/>
        </w:rPr>
        <w:t xml:space="preserve">                   Уважаемые жители, депутаты ЗАТО Солнечный.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b/>
          <w:sz w:val="26"/>
          <w:szCs w:val="26"/>
        </w:rPr>
        <w:t xml:space="preserve"> </w:t>
      </w:r>
      <w:r w:rsidRPr="008238DD">
        <w:rPr>
          <w:sz w:val="26"/>
          <w:szCs w:val="26"/>
        </w:rPr>
        <w:t>Представляю вашему вниманию отчет Главы  ЗАТО Солнечный за 2021 год.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 xml:space="preserve"> Все мероприятия на территории ЗАТО проводились в соответствии с программой социально-экономического развития и финансовых средств бюджета. Все планы 2021года были реализованы в полном объеме.  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 xml:space="preserve">Закрытое административно-территориальное образование Солнечный является городским округом. Численность постоянного населения 2 016 человек (предварительная оценка на 01.01.2022г.). </w:t>
      </w:r>
    </w:p>
    <w:p w:rsidR="00FA2825" w:rsidRPr="008238DD" w:rsidRDefault="00FA2825" w:rsidP="00FA2825">
      <w:pPr>
        <w:spacing w:line="360" w:lineRule="auto"/>
        <w:contextualSpacing/>
        <w:rPr>
          <w:b/>
          <w:sz w:val="26"/>
          <w:szCs w:val="26"/>
        </w:rPr>
      </w:pPr>
      <w:r w:rsidRPr="008238DD">
        <w:rPr>
          <w:b/>
          <w:sz w:val="26"/>
          <w:szCs w:val="26"/>
        </w:rPr>
        <w:t>Органы местного самоуправления: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Администрация ЗАТО Солнечный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Дума ЗАТО Солнечный (представительный орган)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Финансовый отдел администрации ЗАТО Солнечный (самостоятельное структурное подразделения</w:t>
      </w:r>
    </w:p>
    <w:p w:rsidR="00FA2825" w:rsidRPr="008238DD" w:rsidRDefault="00FA2825" w:rsidP="00FA2825">
      <w:pPr>
        <w:pStyle w:val="a7"/>
        <w:spacing w:line="360" w:lineRule="auto"/>
        <w:ind w:left="1080"/>
        <w:rPr>
          <w:b/>
          <w:sz w:val="26"/>
          <w:szCs w:val="26"/>
        </w:rPr>
      </w:pPr>
      <w:r w:rsidRPr="008238DD">
        <w:rPr>
          <w:b/>
          <w:sz w:val="26"/>
          <w:szCs w:val="26"/>
        </w:rPr>
        <w:t>В нашем ЗАТО имеются семь подведомственных учреждений: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по отрасли «Образование» –дошкольное учреждение МКДОУ Детский сад № 1, учреждение среднего образования МКОУ СОШ, два учреждения дополнительного образования детей: МКОУ ДО ДШИ, МКОУ ДО ДЮСШ;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по отрасли «Культура» – два учреждения: МКУ Дом культуры, МКУ Библиотека;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 xml:space="preserve">по прочим отраслям – МКУ «СХТО ЗАТО Солнечный. </w:t>
      </w:r>
    </w:p>
    <w:p w:rsidR="00FA2825" w:rsidRPr="008238DD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8238DD">
        <w:rPr>
          <w:sz w:val="26"/>
          <w:szCs w:val="26"/>
        </w:rPr>
        <w:t>Все учреждения по решению учредителя признаны казенными.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>Решением Думы ЗАТО Солнечный от 15.12.2020г. № 21-6 (с изменениями от 27.01.2021г. № 24-6; от 18.08.2021г. № 36-6; от 26.10.2021г. № 39-6; от 15.12.2021г. № 48-6; от 30.12.2021г. № 54-6)</w:t>
      </w:r>
      <w:r w:rsidRPr="008238DD">
        <w:rPr>
          <w:bCs/>
          <w:sz w:val="26"/>
          <w:szCs w:val="26"/>
        </w:rPr>
        <w:t xml:space="preserve"> </w:t>
      </w:r>
      <w:r w:rsidRPr="008238DD">
        <w:rPr>
          <w:sz w:val="26"/>
          <w:szCs w:val="26"/>
        </w:rPr>
        <w:t xml:space="preserve">утверждены следующие показатели бюджета ЗАТО Солнечный Тверской области на 2021 год: по доходам – 127 322 758,11 руб., по расходам – 130 726 835,07 руб.; дефицит бюджета – 3 404 076,96 руб. или 14,5% к утвержденному общему годовому объему доходов местного бюджета без учета утвержденного объема безвозмездных поступлений и (или) поступлений налоговых </w:t>
      </w:r>
      <w:r w:rsidRPr="008238DD">
        <w:rPr>
          <w:sz w:val="26"/>
          <w:szCs w:val="26"/>
        </w:rPr>
        <w:lastRenderedPageBreak/>
        <w:t xml:space="preserve">доходов по дополнительным нормативам отчислений. В составе источников финансирования дефицита бюджета утверждено снижение остатков средств на счетах по учету средств местного бюджета в соответствии с требованиями пункта 3 статьи 92.1 Бюджетного кодекса Российской Федерации. </w:t>
      </w:r>
    </w:p>
    <w:p w:rsidR="00FA2825" w:rsidRDefault="00FA2825" w:rsidP="00FA2825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A2825" w:rsidRPr="007E7EF7" w:rsidRDefault="00FA2825" w:rsidP="00FA2825">
      <w:pPr>
        <w:spacing w:line="360" w:lineRule="auto"/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Основные показатели </w:t>
      </w:r>
    </w:p>
    <w:p w:rsidR="00FA2825" w:rsidRPr="007E7EF7" w:rsidRDefault="00FA2825" w:rsidP="00FA2825">
      <w:pPr>
        <w:spacing w:line="360" w:lineRule="auto"/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исполнения бюджета ЗАТО Солнечный за </w:t>
      </w:r>
      <w:r>
        <w:rPr>
          <w:sz w:val="26"/>
          <w:szCs w:val="26"/>
        </w:rPr>
        <w:t>2021</w:t>
      </w:r>
      <w:r w:rsidRPr="007E7EF7">
        <w:rPr>
          <w:sz w:val="26"/>
          <w:szCs w:val="26"/>
        </w:rPr>
        <w:t xml:space="preserve"> год</w:t>
      </w:r>
    </w:p>
    <w:p w:rsidR="00FA2825" w:rsidRDefault="00FA2825" w:rsidP="00FA2825">
      <w:pPr>
        <w:spacing w:line="360" w:lineRule="auto"/>
        <w:contextualSpacing/>
        <w:jc w:val="right"/>
      </w:pPr>
      <w:r>
        <w:t>(руб.)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12"/>
        <w:gridCol w:w="1723"/>
        <w:gridCol w:w="1723"/>
        <w:gridCol w:w="1591"/>
        <w:gridCol w:w="1579"/>
      </w:tblGrid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</w:p>
        </w:tc>
        <w:tc>
          <w:tcPr>
            <w:tcW w:w="895" w:type="pct"/>
          </w:tcPr>
          <w:p w:rsidR="00FA2825" w:rsidRDefault="00FA2825" w:rsidP="00DE069C">
            <w:pPr>
              <w:contextualSpacing/>
              <w:jc w:val="center"/>
            </w:pPr>
            <w:r>
              <w:t>Утверждено</w:t>
            </w:r>
          </w:p>
        </w:tc>
        <w:tc>
          <w:tcPr>
            <w:tcW w:w="895" w:type="pct"/>
          </w:tcPr>
          <w:p w:rsidR="00FA2825" w:rsidRDefault="00FA2825" w:rsidP="00DE069C">
            <w:pPr>
              <w:contextualSpacing/>
              <w:jc w:val="center"/>
            </w:pPr>
            <w:r>
              <w:t>Исполнено</w:t>
            </w:r>
          </w:p>
        </w:tc>
        <w:tc>
          <w:tcPr>
            <w:tcW w:w="826" w:type="pct"/>
          </w:tcPr>
          <w:p w:rsidR="00FA2825" w:rsidRDefault="00FA2825" w:rsidP="00DE069C">
            <w:pPr>
              <w:contextualSpacing/>
              <w:jc w:val="center"/>
            </w:pPr>
            <w:r>
              <w:t>Отклонение</w:t>
            </w:r>
          </w:p>
        </w:tc>
        <w:tc>
          <w:tcPr>
            <w:tcW w:w="820" w:type="pct"/>
          </w:tcPr>
          <w:p w:rsidR="00FA2825" w:rsidRDefault="00FA2825" w:rsidP="00DE069C">
            <w:pPr>
              <w:contextualSpacing/>
              <w:jc w:val="center"/>
            </w:pPr>
            <w:r>
              <w:t>% исполнения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Доходы, в т. ч.: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127 322 758,11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126 774 141,54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548 616,57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99,6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  <w:jc w:val="right"/>
            </w:pPr>
            <w:r>
              <w:t>налоговые и неналоговые доходы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24 138 958,86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23 902 703,60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236 254,51</w:t>
            </w:r>
          </w:p>
        </w:tc>
        <w:tc>
          <w:tcPr>
            <w:tcW w:w="820" w:type="pct"/>
            <w:vAlign w:val="center"/>
          </w:tcPr>
          <w:p w:rsidR="00FA2825" w:rsidRDefault="00FA2825" w:rsidP="00DE069C">
            <w:pPr>
              <w:contextualSpacing/>
              <w:jc w:val="center"/>
            </w:pPr>
            <w:r>
              <w:t>99,0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  <w:jc w:val="right"/>
            </w:pPr>
            <w:bookmarkStart w:id="1" w:name="_Hlk66355382"/>
            <w:r>
              <w:t>безвозмездные поступления от других бюджетов бюджетной системы</w:t>
            </w:r>
            <w:bookmarkEnd w:id="1"/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bookmarkStart w:id="2" w:name="_Hlk66355406"/>
            <w:r>
              <w:t>103 183 800,0</w:t>
            </w:r>
            <w:bookmarkEnd w:id="2"/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102 923 324,78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260 475,22</w:t>
            </w:r>
          </w:p>
        </w:tc>
        <w:tc>
          <w:tcPr>
            <w:tcW w:w="820" w:type="pct"/>
            <w:vAlign w:val="center"/>
          </w:tcPr>
          <w:p w:rsidR="00FA2825" w:rsidRDefault="00FA2825" w:rsidP="00DE069C">
            <w:pPr>
              <w:contextualSpacing/>
              <w:jc w:val="center"/>
            </w:pPr>
            <w:r>
              <w:t>99,7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Расходы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130 726 835,07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130 349 561,67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377 273,40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99,7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Дефицит (-), профицит (+)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 xml:space="preserve">- </w:t>
            </w:r>
            <w:r w:rsidRPr="00D17761">
              <w:t>3 404 076,96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- 3 575 420,13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х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х</w:t>
            </w:r>
          </w:p>
        </w:tc>
      </w:tr>
    </w:tbl>
    <w:p w:rsidR="00FA2825" w:rsidRDefault="00FA2825" w:rsidP="00FA2825">
      <w:pPr>
        <w:spacing w:line="360" w:lineRule="auto"/>
        <w:contextualSpacing/>
        <w:rPr>
          <w:sz w:val="26"/>
          <w:szCs w:val="26"/>
        </w:rPr>
      </w:pP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>Исполнение бюджета за 202</w:t>
      </w:r>
      <w:r>
        <w:rPr>
          <w:sz w:val="26"/>
          <w:szCs w:val="26"/>
        </w:rPr>
        <w:t>1</w:t>
      </w:r>
      <w:r w:rsidRPr="00901163">
        <w:rPr>
          <w:sz w:val="26"/>
          <w:szCs w:val="26"/>
        </w:rPr>
        <w:t xml:space="preserve"> год по доходам составило </w:t>
      </w:r>
      <w:r>
        <w:t>126 774 141,54</w:t>
      </w:r>
      <w:r w:rsidRPr="00901163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</w:t>
      </w:r>
      <w:r w:rsidRPr="00901163">
        <w:rPr>
          <w:sz w:val="26"/>
          <w:szCs w:val="26"/>
        </w:rPr>
        <w:t>% к утвержденному объему доходов.</w:t>
      </w: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 xml:space="preserve">Исполнение по расходам составило </w:t>
      </w:r>
      <w:r>
        <w:t>130 349 561,67</w:t>
      </w:r>
      <w:r w:rsidRPr="00901163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</w:t>
      </w:r>
      <w:r w:rsidRPr="00901163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901163">
        <w:rPr>
          <w:sz w:val="26"/>
          <w:szCs w:val="26"/>
        </w:rPr>
        <w:t>% к утвержденному объему расходов.</w:t>
      </w: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>Бюджет ЗАТО Солнечный за 202</w:t>
      </w:r>
      <w:r>
        <w:rPr>
          <w:sz w:val="26"/>
          <w:szCs w:val="26"/>
        </w:rPr>
        <w:t>1</w:t>
      </w:r>
      <w:r w:rsidRPr="00901163">
        <w:rPr>
          <w:sz w:val="26"/>
          <w:szCs w:val="26"/>
        </w:rPr>
        <w:t xml:space="preserve"> год исполнен с дефицитом в сумме </w:t>
      </w:r>
      <w:r>
        <w:t>3 575 420,13</w:t>
      </w:r>
      <w:r w:rsidRPr="00901163">
        <w:rPr>
          <w:sz w:val="26"/>
          <w:szCs w:val="26"/>
        </w:rPr>
        <w:t xml:space="preserve"> руб., дефицит покрывался остатками собственных средств, образовавшихся по итогам 20</w:t>
      </w:r>
      <w:r>
        <w:rPr>
          <w:sz w:val="26"/>
          <w:szCs w:val="26"/>
        </w:rPr>
        <w:t>20</w:t>
      </w:r>
      <w:r w:rsidRPr="00901163">
        <w:rPr>
          <w:sz w:val="26"/>
          <w:szCs w:val="26"/>
        </w:rPr>
        <w:t xml:space="preserve"> года.</w:t>
      </w:r>
    </w:p>
    <w:p w:rsidR="00FA2825" w:rsidRDefault="00FA2825" w:rsidP="00FA2825">
      <w:pPr>
        <w:spacing w:line="360" w:lineRule="auto"/>
        <w:contextualSpacing/>
        <w:rPr>
          <w:sz w:val="26"/>
          <w:szCs w:val="26"/>
        </w:rPr>
      </w:pPr>
      <w:r w:rsidRPr="007E7EF7">
        <w:rPr>
          <w:sz w:val="26"/>
          <w:szCs w:val="26"/>
        </w:rPr>
        <w:t>Остаток средств на счетах по учету средств бюджета на 01.01.20</w:t>
      </w:r>
      <w:r>
        <w:rPr>
          <w:sz w:val="26"/>
          <w:szCs w:val="26"/>
        </w:rPr>
        <w:t>22</w:t>
      </w:r>
      <w:r w:rsidRPr="007E7EF7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628 595,22</w:t>
      </w:r>
      <w:r w:rsidRPr="007E7EF7">
        <w:rPr>
          <w:sz w:val="26"/>
          <w:szCs w:val="26"/>
        </w:rPr>
        <w:t xml:space="preserve"> руб., в т.ч. собственные средства </w:t>
      </w:r>
      <w:r>
        <w:rPr>
          <w:sz w:val="26"/>
          <w:szCs w:val="26"/>
        </w:rPr>
        <w:t>578 157,22</w:t>
      </w:r>
      <w:r w:rsidRPr="007E7EF7">
        <w:rPr>
          <w:sz w:val="26"/>
          <w:szCs w:val="26"/>
        </w:rPr>
        <w:t xml:space="preserve"> руб., целевые средства областного бюджета Тверской области </w:t>
      </w:r>
      <w:r>
        <w:rPr>
          <w:sz w:val="26"/>
          <w:szCs w:val="26"/>
        </w:rPr>
        <w:t>50 438,0</w:t>
      </w:r>
      <w:r w:rsidRPr="007E7EF7">
        <w:rPr>
          <w:sz w:val="26"/>
          <w:szCs w:val="26"/>
        </w:rPr>
        <w:t xml:space="preserve"> руб.</w:t>
      </w:r>
    </w:p>
    <w:p w:rsidR="00FA2825" w:rsidRPr="002E05FC" w:rsidRDefault="00FA2825" w:rsidP="00FA2825">
      <w:pPr>
        <w:tabs>
          <w:tab w:val="left" w:pos="7380"/>
        </w:tabs>
        <w:spacing w:line="360" w:lineRule="auto"/>
        <w:ind w:firstLine="709"/>
        <w:rPr>
          <w:sz w:val="26"/>
          <w:szCs w:val="26"/>
        </w:rPr>
        <w:sectPr w:rsidR="00FA2825" w:rsidRPr="002E05FC" w:rsidSect="00FA2825">
          <w:pgSz w:w="11906" w:h="16838"/>
          <w:pgMar w:top="851" w:right="1134" w:bottom="1134" w:left="1134" w:header="283" w:footer="283" w:gutter="0"/>
          <w:pgNumType w:start="3"/>
          <w:cols w:space="708"/>
          <w:docGrid w:linePitch="360"/>
        </w:sectPr>
      </w:pPr>
      <w:r w:rsidRPr="007E7EF7">
        <w:rPr>
          <w:sz w:val="26"/>
          <w:szCs w:val="26"/>
        </w:rPr>
        <w:t xml:space="preserve">В соответствии с п. 1 статьи 81 Бюджетного кодекса Российской Федерации в расходной части бюджета ЗАТО на </w:t>
      </w:r>
      <w:r>
        <w:rPr>
          <w:sz w:val="26"/>
          <w:szCs w:val="26"/>
        </w:rPr>
        <w:t>2021</w:t>
      </w:r>
      <w:r w:rsidRPr="007E7EF7">
        <w:rPr>
          <w:sz w:val="26"/>
          <w:szCs w:val="26"/>
        </w:rPr>
        <w:t xml:space="preserve"> год предусмотрено создание резервного фонда органа местного самоуправления в размере 50,0 тыс. руб. (не более 3 % общего объема расходов бюджета). Расходование средств резервного фонда в </w:t>
      </w:r>
      <w:r>
        <w:rPr>
          <w:sz w:val="26"/>
          <w:szCs w:val="26"/>
        </w:rPr>
        <w:t xml:space="preserve"> 2021году не проводилось. </w:t>
      </w:r>
    </w:p>
    <w:p w:rsidR="00FA2825" w:rsidRPr="009C29BA" w:rsidRDefault="00FA2825" w:rsidP="00FA2825">
      <w:pPr>
        <w:spacing w:line="360" w:lineRule="auto"/>
        <w:contextualSpacing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Исполнение доходной части бюджета ЗАТО Солнечный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</w:t>
      </w:r>
      <w:r>
        <w:rPr>
          <w:rFonts w:eastAsia="Calibri"/>
          <w:sz w:val="26"/>
          <w:szCs w:val="26"/>
        </w:rPr>
        <w:t xml:space="preserve"> прогнозные показатели по </w:t>
      </w:r>
      <w:r w:rsidRPr="009C29BA">
        <w:rPr>
          <w:sz w:val="26"/>
          <w:szCs w:val="26"/>
        </w:rPr>
        <w:t>доход</w:t>
      </w:r>
      <w:r>
        <w:rPr>
          <w:sz w:val="26"/>
          <w:szCs w:val="26"/>
        </w:rPr>
        <w:t>ам</w:t>
      </w:r>
      <w:r w:rsidRPr="009C29BA">
        <w:rPr>
          <w:rFonts w:eastAsia="Calibri"/>
          <w:sz w:val="26"/>
          <w:szCs w:val="26"/>
        </w:rPr>
        <w:t xml:space="preserve">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127 322,75</w:t>
      </w:r>
      <w:r w:rsidRPr="009C29BA">
        <w:rPr>
          <w:sz w:val="26"/>
          <w:szCs w:val="26"/>
        </w:rPr>
        <w:t xml:space="preserve"> тыс. руб. и изменились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119 782,54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7 540,21</w:t>
      </w:r>
      <w:r w:rsidRPr="009C29BA">
        <w:rPr>
          <w:rFonts w:eastAsia="Calibri"/>
          <w:sz w:val="26"/>
          <w:szCs w:val="26"/>
        </w:rPr>
        <w:t xml:space="preserve"> тыс. руб. (приложение 1 к пояснительной записке)</w:t>
      </w:r>
      <w:r>
        <w:rPr>
          <w:rFonts w:eastAsia="Calibri"/>
          <w:sz w:val="26"/>
          <w:szCs w:val="26"/>
        </w:rPr>
        <w:t>, из них налоговые и неналоговые доходы – +1 065,51 тыс. руб., безвозмездные поступления – +6 474,70 тыс. руб.</w:t>
      </w:r>
    </w:p>
    <w:p w:rsidR="00FA2825" w:rsidRPr="00E54802" w:rsidRDefault="00FA2825" w:rsidP="00FA2825">
      <w:pPr>
        <w:pStyle w:val="a7"/>
        <w:spacing w:line="360" w:lineRule="auto"/>
        <w:ind w:left="0" w:firstLine="709"/>
        <w:rPr>
          <w:rFonts w:eastAsia="Calibri"/>
          <w:sz w:val="26"/>
          <w:szCs w:val="26"/>
        </w:rPr>
      </w:pPr>
      <w:r w:rsidRPr="00E54802">
        <w:rPr>
          <w:rFonts w:eastAsia="Calibri"/>
          <w:sz w:val="26"/>
          <w:szCs w:val="26"/>
        </w:rPr>
        <w:t>По сравнению с сопоставимыми показателями исполнения 20</w:t>
      </w:r>
      <w:r>
        <w:rPr>
          <w:rFonts w:eastAsia="Calibri"/>
          <w:sz w:val="26"/>
          <w:szCs w:val="26"/>
        </w:rPr>
        <w:t>20</w:t>
      </w:r>
      <w:r w:rsidRPr="00E54802">
        <w:rPr>
          <w:rFonts w:eastAsia="Calibri"/>
          <w:sz w:val="26"/>
          <w:szCs w:val="26"/>
        </w:rPr>
        <w:t xml:space="preserve"> года наблюдаются изменение по общей сумме поступлений доходов –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в сумме </w:t>
      </w:r>
      <w:r>
        <w:rPr>
          <w:rFonts w:eastAsia="Calibri"/>
          <w:sz w:val="26"/>
          <w:szCs w:val="26"/>
        </w:rPr>
        <w:t>8 745,61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 xml:space="preserve"> (7,4%):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</w:t>
      </w:r>
      <w:r w:rsidRPr="00E54802">
        <w:rPr>
          <w:rFonts w:eastAsia="Calibri"/>
          <w:sz w:val="26"/>
          <w:szCs w:val="26"/>
        </w:rPr>
        <w:t xml:space="preserve"> 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и неналоговы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доход</w:t>
      </w:r>
      <w:r>
        <w:rPr>
          <w:rFonts w:eastAsia="Calibri"/>
          <w:sz w:val="26"/>
          <w:szCs w:val="26"/>
        </w:rPr>
        <w:t>ам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8,1</w:t>
      </w:r>
      <w:r w:rsidRPr="00E54802">
        <w:rPr>
          <w:rFonts w:eastAsia="Calibri"/>
          <w:sz w:val="26"/>
          <w:szCs w:val="26"/>
        </w:rPr>
        <w:t xml:space="preserve">% или </w:t>
      </w:r>
      <w:r>
        <w:rPr>
          <w:rFonts w:eastAsia="Calibri"/>
          <w:sz w:val="26"/>
          <w:szCs w:val="26"/>
        </w:rPr>
        <w:t>1 799,74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>, по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б</w:t>
      </w:r>
      <w:r w:rsidRPr="00E54802">
        <w:rPr>
          <w:rFonts w:eastAsia="Calibri"/>
          <w:sz w:val="26"/>
          <w:szCs w:val="26"/>
        </w:rPr>
        <w:t>езвозмездны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поступлени</w:t>
      </w:r>
      <w:r>
        <w:rPr>
          <w:rFonts w:eastAsia="Calibri"/>
          <w:sz w:val="26"/>
          <w:szCs w:val="26"/>
        </w:rPr>
        <w:t>ям</w:t>
      </w:r>
      <w:r w:rsidRPr="00E54802">
        <w:rPr>
          <w:rFonts w:eastAsia="Calibri"/>
          <w:sz w:val="26"/>
          <w:szCs w:val="26"/>
        </w:rPr>
        <w:t xml:space="preserve"> от других бюджетов бюджетной системы РФ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7,2</w:t>
      </w:r>
      <w:r w:rsidRPr="00E54802">
        <w:rPr>
          <w:rFonts w:eastAsia="Calibri"/>
          <w:sz w:val="26"/>
          <w:szCs w:val="26"/>
        </w:rPr>
        <w:t xml:space="preserve">% или на </w:t>
      </w:r>
      <w:r>
        <w:rPr>
          <w:rFonts w:eastAsia="Calibri"/>
          <w:sz w:val="26"/>
          <w:szCs w:val="26"/>
        </w:rPr>
        <w:t>6 945,87</w:t>
      </w:r>
      <w:r w:rsidRPr="00E54802">
        <w:rPr>
          <w:rFonts w:eastAsia="Calibri"/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налоговым и неналоговым доходам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23 902,7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</w:t>
      </w:r>
      <w:r w:rsidRPr="009C29BA">
        <w:rPr>
          <w:sz w:val="26"/>
          <w:szCs w:val="26"/>
        </w:rPr>
        <w:t>% годовых назначений. Соотношение в структуре бюджета по видам доходов представлено на рисунке 1.</w:t>
      </w:r>
    </w:p>
    <w:p w:rsidR="00FA2825" w:rsidRPr="009C29BA" w:rsidRDefault="00FA2825" w:rsidP="00FA2825">
      <w:pPr>
        <w:pStyle w:val="a7"/>
        <w:spacing w:line="360" w:lineRule="auto"/>
        <w:ind w:left="0"/>
        <w:jc w:val="center"/>
        <w:rPr>
          <w:sz w:val="26"/>
          <w:szCs w:val="26"/>
        </w:rPr>
      </w:pPr>
      <w:r w:rsidRPr="009C29BA">
        <w:rPr>
          <w:b/>
          <w:noProof/>
        </w:rPr>
        <w:drawing>
          <wp:inline distT="0" distB="0" distL="0" distR="0" wp14:anchorId="343C51C0" wp14:editId="0918F298">
            <wp:extent cx="5915025" cy="42937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825" w:rsidRPr="009C29BA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Рис. 1 Структура налоговых и неналоговых доходов</w:t>
      </w:r>
    </w:p>
    <w:p w:rsidR="00FA2825" w:rsidRPr="00D43A26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Налог на доходы физических лиц поступает в бюджет ЗАТО по нормативу 15%, дополнительный норматив отчислений </w:t>
      </w:r>
      <w:r>
        <w:rPr>
          <w:sz w:val="26"/>
          <w:szCs w:val="26"/>
        </w:rPr>
        <w:t>составлял 0,72%</w:t>
      </w:r>
      <w:r w:rsidRPr="009C29BA">
        <w:rPr>
          <w:sz w:val="26"/>
          <w:szCs w:val="26"/>
        </w:rPr>
        <w:t xml:space="preserve">. Исполнение составляет </w:t>
      </w:r>
      <w:r>
        <w:rPr>
          <w:sz w:val="26"/>
          <w:szCs w:val="26"/>
        </w:rPr>
        <w:lastRenderedPageBreak/>
        <w:t>13 169,12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9C29BA">
        <w:rPr>
          <w:sz w:val="26"/>
          <w:szCs w:val="26"/>
        </w:rPr>
        <w:t xml:space="preserve">% к плану), что </w:t>
      </w:r>
      <w:r>
        <w:rPr>
          <w:sz w:val="26"/>
          <w:szCs w:val="26"/>
        </w:rPr>
        <w:t>выше</w:t>
      </w:r>
      <w:r w:rsidRPr="009C29BA">
        <w:rPr>
          <w:sz w:val="26"/>
          <w:szCs w:val="26"/>
        </w:rPr>
        <w:t xml:space="preserve"> исполнения 20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года на</w:t>
      </w:r>
      <w:r>
        <w:rPr>
          <w:sz w:val="26"/>
          <w:szCs w:val="26"/>
        </w:rPr>
        <w:t xml:space="preserve"> 9,3% или 1 116,16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(в том числе за счет дополнительного норматива отчислений 603,17 тыс. руб.). Прогнозные назначения по налогу на доходы физических лиц были увеличены в сумме 339,12 тыс. руб.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Акцизы по подакцизным товарам поступают по нормативу 0,00</w:t>
      </w:r>
      <w:r>
        <w:rPr>
          <w:sz w:val="26"/>
          <w:szCs w:val="26"/>
        </w:rPr>
        <w:t>56</w:t>
      </w:r>
      <w:r w:rsidRPr="009C29BA">
        <w:rPr>
          <w:sz w:val="26"/>
          <w:szCs w:val="26"/>
        </w:rPr>
        <w:t xml:space="preserve">%, в т. ч.  акцизы на дизельное топливо, акцизы на моторные масла для дизельных и (или) карбюраторных (инжекторных) двигателей, акцизы на автомобильный бензин, акцизы на прямогонный бензин. Исполнение составило </w:t>
      </w:r>
      <w:r>
        <w:rPr>
          <w:sz w:val="26"/>
          <w:szCs w:val="26"/>
        </w:rPr>
        <w:t>336,82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</w:t>
      </w:r>
      <w:r w:rsidRPr="009C29BA">
        <w:rPr>
          <w:sz w:val="26"/>
          <w:szCs w:val="26"/>
        </w:rPr>
        <w:t>% годовых назначений</w:t>
      </w:r>
      <w:r>
        <w:rPr>
          <w:sz w:val="26"/>
          <w:szCs w:val="26"/>
        </w:rPr>
        <w:t>;</w:t>
      </w:r>
      <w:r w:rsidRPr="009C29BA">
        <w:rPr>
          <w:sz w:val="26"/>
          <w:szCs w:val="26"/>
        </w:rPr>
        <w:t xml:space="preserve"> по сравнению с исполнением за 20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год наблюдается </w:t>
      </w:r>
      <w:r>
        <w:rPr>
          <w:sz w:val="26"/>
          <w:szCs w:val="26"/>
        </w:rPr>
        <w:t>рост</w:t>
      </w:r>
      <w:r w:rsidRPr="009C29BA">
        <w:rPr>
          <w:sz w:val="26"/>
          <w:szCs w:val="26"/>
        </w:rPr>
        <w:t xml:space="preserve"> на </w:t>
      </w:r>
      <w:r>
        <w:rPr>
          <w:sz w:val="26"/>
          <w:szCs w:val="26"/>
        </w:rPr>
        <w:t>21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FA2825" w:rsidRPr="00891E1E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совокупный доход в бюджете ЗАТО Солнечный представлены</w:t>
      </w:r>
      <w:r>
        <w:rPr>
          <w:sz w:val="26"/>
          <w:szCs w:val="26"/>
        </w:rPr>
        <w:t>:</w:t>
      </w:r>
    </w:p>
    <w:p w:rsidR="00FA2825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9C29BA">
        <w:rPr>
          <w:sz w:val="26"/>
          <w:szCs w:val="26"/>
        </w:rPr>
        <w:t xml:space="preserve"> единым налогом на вмененный доход для отдельных видов деятельности (ЕНВД) и налогом</w:t>
      </w:r>
      <w:r>
        <w:rPr>
          <w:sz w:val="26"/>
          <w:szCs w:val="26"/>
        </w:rPr>
        <w:t xml:space="preserve"> (закончил действие с 31.12.2020г., в 2021 году поступали платежи за 4 квартал 2020г., задолженность и перерасчеты за предыдущие налоговые периоды) – 73,13 тыс. руб.</w:t>
      </w:r>
      <w:r w:rsidRPr="009C29BA">
        <w:rPr>
          <w:sz w:val="26"/>
          <w:szCs w:val="26"/>
        </w:rPr>
        <w:t>,</w:t>
      </w:r>
    </w:p>
    <w:p w:rsidR="00FA2825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налог, </w:t>
      </w:r>
      <w:r w:rsidRPr="009C29BA">
        <w:rPr>
          <w:sz w:val="26"/>
          <w:szCs w:val="26"/>
        </w:rPr>
        <w:t xml:space="preserve">взимаемый с применением патентной системы налогообложения (патент) </w:t>
      </w:r>
      <w:r>
        <w:rPr>
          <w:sz w:val="26"/>
          <w:szCs w:val="26"/>
        </w:rPr>
        <w:t>–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224,51 тыс. руб. или 68%, рост в сравнении с 2020 годом в сумме 202,26 тыс. руб. (переход налогоплательщиков с ЕНВД),</w:t>
      </w:r>
    </w:p>
    <w:p w:rsidR="00FA2825" w:rsidRPr="009C29BA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 налог, взимаемый с применением упрощенной системы налогообложения (ранее не поступал, в 2021 году поступал по нормативу 6,71%) – 420,95 тыс. руб., исполнение 100%.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имущество. В состав данного доходного источника входят местные налоги - налог на имущество физических лиц и земельный налог.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налогу на имущество физических лиц составляет </w:t>
      </w:r>
      <w:r>
        <w:rPr>
          <w:sz w:val="26"/>
          <w:szCs w:val="26"/>
        </w:rPr>
        <w:t>233,0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снижение поступлений 9,6% (24,6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По данным Федеральной налоговой службы, задолженность по налогу на имущество физических лиц по состоянию на 01.01.2022г. составляет 93,8 тыс. руб. Основной объект налогообложения на территории ЗАТО Солнечный – это жилые помещения, находящиеся в собственности граждан.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земельному налогу – </w:t>
      </w:r>
      <w:r>
        <w:rPr>
          <w:sz w:val="26"/>
          <w:szCs w:val="26"/>
        </w:rPr>
        <w:t>1 015,88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по сравнению с 2020 годом наблюдается небольшое снижение – 6,7 тыс. руб. По данным Федеральной налоговой службы, задолженность по земельному налогу по состоянию на 01.01.2021г. отсутствует.</w:t>
      </w:r>
    </w:p>
    <w:p w:rsidR="00FA2825" w:rsidRPr="001633F1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Государственная пошлина – 6,56 тыс. руб., прогноз поступлений равен фактическому. 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1 505,10 тыс. руб., 100</w:t>
      </w:r>
      <w:r w:rsidRPr="009C29BA">
        <w:rPr>
          <w:sz w:val="26"/>
          <w:szCs w:val="26"/>
        </w:rPr>
        <w:t>% к годовым назначениям:</w:t>
      </w:r>
    </w:p>
    <w:p w:rsidR="00FA2825" w:rsidRPr="00FC0AA9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 w:rsidRPr="00DC44B1">
        <w:rPr>
          <w:sz w:val="26"/>
          <w:szCs w:val="26"/>
        </w:rPr>
        <w:t xml:space="preserve">доходы, получаемые за аренду земельных участков, государственная собственность на которые не разграничена – </w:t>
      </w:r>
      <w:r>
        <w:rPr>
          <w:sz w:val="26"/>
          <w:szCs w:val="26"/>
        </w:rPr>
        <w:t>169,4</w:t>
      </w:r>
      <w:r w:rsidRPr="00DC44B1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 к годовым назначениям</w:t>
      </w:r>
      <w:r w:rsidRPr="00FC0AA9">
        <w:rPr>
          <w:sz w:val="26"/>
          <w:szCs w:val="26"/>
        </w:rPr>
        <w:t>;</w:t>
      </w:r>
    </w:p>
    <w:p w:rsidR="00FA2825" w:rsidRPr="00DC44B1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доходы, получаемые за аренду земельных участков, находящихся в муниципальной собственности – </w:t>
      </w:r>
      <w:r>
        <w:rPr>
          <w:sz w:val="26"/>
          <w:szCs w:val="26"/>
        </w:rPr>
        <w:t>137,5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%);</w:t>
      </w:r>
    </w:p>
    <w:p w:rsidR="00FA2825" w:rsidRPr="005D7E47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находящегося в оперативном управлении получены в сумме </w:t>
      </w:r>
      <w:r>
        <w:rPr>
          <w:sz w:val="26"/>
          <w:szCs w:val="26"/>
        </w:rPr>
        <w:t>303,8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%);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составляющего муниципальную казну – </w:t>
      </w:r>
      <w:r>
        <w:rPr>
          <w:sz w:val="26"/>
          <w:szCs w:val="26"/>
        </w:rPr>
        <w:t>416,2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FA2825" w:rsidRPr="0035063F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</w:t>
      </w:r>
      <w:r w:rsidRPr="0035063F">
        <w:rPr>
          <w:sz w:val="26"/>
          <w:szCs w:val="26"/>
        </w:rPr>
        <w:t xml:space="preserve">рочие доходы от использования имущества, находящегося в муниципальной собственности (плата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Солнечный) исполнение в сумме </w:t>
      </w:r>
      <w:r>
        <w:rPr>
          <w:sz w:val="26"/>
          <w:szCs w:val="26"/>
        </w:rPr>
        <w:t>478,2</w:t>
      </w:r>
      <w:r w:rsidRPr="0035063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35063F">
        <w:rPr>
          <w:sz w:val="26"/>
          <w:szCs w:val="26"/>
        </w:rPr>
        <w:t>%).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Платежи при пользовании природными ресурсами: в составе данного источника доходов плата за негативное воздействие на окружающую среду (норматив отчислений 55%). </w:t>
      </w:r>
      <w:r>
        <w:rPr>
          <w:sz w:val="26"/>
          <w:szCs w:val="26"/>
        </w:rPr>
        <w:t>И</w:t>
      </w:r>
      <w:r w:rsidRPr="009C29BA">
        <w:rPr>
          <w:sz w:val="26"/>
          <w:szCs w:val="26"/>
        </w:rPr>
        <w:t xml:space="preserve">сполнение составило </w:t>
      </w:r>
      <w:r>
        <w:rPr>
          <w:sz w:val="26"/>
          <w:szCs w:val="26"/>
        </w:rPr>
        <w:t>-120,7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– произведено уточнение платежей за предыдущие налоговые периоды градообразующим предприятием «Звезда».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Доходы от оказания платных услуг (работ) и компенсации затрат государства – платные услуги, оказываемые муниципальными казенными учреждениями, исполнено в сумме </w:t>
      </w:r>
      <w:r>
        <w:rPr>
          <w:sz w:val="26"/>
          <w:szCs w:val="26"/>
        </w:rPr>
        <w:t>4 983,45</w:t>
      </w:r>
      <w:r w:rsidRPr="009C29BA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34</w:t>
      </w:r>
      <w:r w:rsidRPr="009C29B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1 277,29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больше</w:t>
      </w:r>
      <w:r w:rsidRPr="009C29BA">
        <w:rPr>
          <w:sz w:val="26"/>
          <w:szCs w:val="26"/>
        </w:rPr>
        <w:t xml:space="preserve"> по сравнению с прошлым годом:</w:t>
      </w:r>
    </w:p>
    <w:p w:rsidR="00FA2825" w:rsidRPr="009C29BA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 xml:space="preserve">- МКДОУ Детский сад № 1 – родительская плата за присмотр и уход за детьми получена в сумме </w:t>
      </w:r>
      <w:r>
        <w:rPr>
          <w:sz w:val="26"/>
          <w:szCs w:val="26"/>
        </w:rPr>
        <w:t>528,52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489,03</w:t>
      </w:r>
      <w:r w:rsidRPr="009C29BA">
        <w:rPr>
          <w:sz w:val="26"/>
          <w:szCs w:val="26"/>
        </w:rPr>
        <w:t xml:space="preserve"> тыс. руб.)</w:t>
      </w:r>
      <w:r w:rsidRPr="009C29BA">
        <w:rPr>
          <w:rStyle w:val="ab"/>
          <w:sz w:val="26"/>
          <w:szCs w:val="26"/>
        </w:rPr>
        <w:footnoteReference w:id="1"/>
      </w:r>
      <w:r w:rsidRPr="009C29BA">
        <w:rPr>
          <w:sz w:val="26"/>
          <w:szCs w:val="26"/>
        </w:rPr>
        <w:t>;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lastRenderedPageBreak/>
        <w:t xml:space="preserve">- МКОУ ДОД ДЮСШ ЗАТО Солнечный – платные услуги бассейна, ЛОЦ (проживание и лечение), прокатного пункта спортивного инвентаря, тренажерных залов в сумме </w:t>
      </w:r>
      <w:r>
        <w:rPr>
          <w:sz w:val="26"/>
          <w:szCs w:val="26"/>
        </w:rPr>
        <w:t>751,75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748,35</w:t>
      </w:r>
      <w:r w:rsidRPr="009C29BA">
        <w:rPr>
          <w:sz w:val="26"/>
          <w:szCs w:val="26"/>
        </w:rPr>
        <w:t xml:space="preserve"> тыс. руб.)</w:t>
      </w:r>
      <w:r w:rsidRPr="009C29BA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МКОУ СОШ ЗАТО Солнечный – 223,50 тыс. руб. пришкольный лагерь дневного пребывания (в 2020 году поступления отсутствуют – пришкольный лагерь не функционировал в связи с ограничительными мероприятиями против новой коронавирусной инфекции),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МКУ СХТО ЗАТО Солнечный – плата за оказание услуг по перевозке пассажиров внутренним водным транспортом 3 479,67 тыс. руб. (2 468,57 тыс. руб.)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.</w:t>
      </w:r>
    </w:p>
    <w:p w:rsidR="00FA2825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F7B2E">
        <w:rPr>
          <w:sz w:val="26"/>
          <w:szCs w:val="26"/>
        </w:rPr>
        <w:t xml:space="preserve">Доходы от продажи материальных и нематериальных активов – составили </w:t>
      </w:r>
      <w:r>
        <w:rPr>
          <w:sz w:val="26"/>
          <w:szCs w:val="26"/>
        </w:rPr>
        <w:t>1 980,29</w:t>
      </w:r>
      <w:r w:rsidRPr="004F7B2E">
        <w:rPr>
          <w:sz w:val="26"/>
          <w:szCs w:val="26"/>
        </w:rPr>
        <w:t xml:space="preserve"> тыс. руб.: в соответствии с утвержденным прогнозным планом приватизации муниципального имущества ЗАТО Солнечный на 20</w:t>
      </w:r>
      <w:r>
        <w:rPr>
          <w:sz w:val="26"/>
          <w:szCs w:val="26"/>
        </w:rPr>
        <w:t>21</w:t>
      </w:r>
      <w:r w:rsidRPr="004F7B2E">
        <w:rPr>
          <w:sz w:val="26"/>
          <w:szCs w:val="26"/>
        </w:rPr>
        <w:t xml:space="preserve"> год (Решение Думы ЗАТО Солнечный от </w:t>
      </w:r>
      <w:r>
        <w:rPr>
          <w:sz w:val="26"/>
          <w:szCs w:val="26"/>
        </w:rPr>
        <w:t>14</w:t>
      </w:r>
      <w:r w:rsidRPr="004F7B2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4F7B2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4F7B2E">
        <w:rPr>
          <w:sz w:val="26"/>
          <w:szCs w:val="26"/>
        </w:rPr>
        <w:t xml:space="preserve">г. № </w:t>
      </w:r>
      <w:r>
        <w:rPr>
          <w:sz w:val="26"/>
          <w:szCs w:val="26"/>
        </w:rPr>
        <w:t>32</w:t>
      </w:r>
      <w:r w:rsidRPr="004F7B2E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4F7B2E">
        <w:rPr>
          <w:sz w:val="26"/>
          <w:szCs w:val="26"/>
        </w:rPr>
        <w:t>) - в Программу приватизации включен</w:t>
      </w:r>
      <w:r>
        <w:rPr>
          <w:sz w:val="26"/>
          <w:szCs w:val="26"/>
        </w:rPr>
        <w:t>о</w:t>
      </w:r>
      <w:r w:rsidRPr="004F7B2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4F7B2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а: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 xml:space="preserve">- нежилое здание, общей площадью </w:t>
      </w:r>
      <w:r>
        <w:rPr>
          <w:sz w:val="26"/>
          <w:szCs w:val="26"/>
        </w:rPr>
        <w:t>97,8</w:t>
      </w:r>
      <w:r w:rsidRPr="003D4166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 xml:space="preserve">м, находящееся по адресу: 172739, Тверская область, </w:t>
      </w:r>
      <w:r>
        <w:rPr>
          <w:sz w:val="26"/>
          <w:szCs w:val="26"/>
        </w:rPr>
        <w:t>п.</w:t>
      </w:r>
      <w:r w:rsidRPr="003D4166">
        <w:rPr>
          <w:sz w:val="26"/>
          <w:szCs w:val="26"/>
        </w:rPr>
        <w:t xml:space="preserve"> Солнечный, ул. Новая, д. 4</w:t>
      </w:r>
      <w:r>
        <w:rPr>
          <w:sz w:val="26"/>
          <w:szCs w:val="26"/>
        </w:rPr>
        <w:t>0А, помещение 3</w:t>
      </w:r>
      <w:r w:rsidRPr="003D4166">
        <w:rPr>
          <w:sz w:val="26"/>
          <w:szCs w:val="26"/>
        </w:rPr>
        <w:t>;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 xml:space="preserve">- нежилое помещение, общей площадью </w:t>
      </w:r>
      <w:r>
        <w:rPr>
          <w:sz w:val="26"/>
          <w:szCs w:val="26"/>
        </w:rPr>
        <w:t>93,4</w:t>
      </w:r>
      <w:r w:rsidRPr="003D4166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м.,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находящееся по адресу: Тверская область, п.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Солнечный, ул. Новая, д.4</w:t>
      </w:r>
      <w:r>
        <w:rPr>
          <w:sz w:val="26"/>
          <w:szCs w:val="26"/>
        </w:rPr>
        <w:t>0</w:t>
      </w:r>
      <w:r w:rsidRPr="003D4166">
        <w:rPr>
          <w:sz w:val="26"/>
          <w:szCs w:val="26"/>
        </w:rPr>
        <w:t>А</w:t>
      </w:r>
      <w:r>
        <w:rPr>
          <w:sz w:val="26"/>
          <w:szCs w:val="26"/>
        </w:rPr>
        <w:t>, помещение 2;</w:t>
      </w:r>
    </w:p>
    <w:p w:rsidR="00FA2825" w:rsidRPr="003D4166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166">
        <w:rPr>
          <w:sz w:val="26"/>
          <w:szCs w:val="26"/>
        </w:rPr>
        <w:t>нежилое помещение, общей площадью 81,5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м., находящееся по адресу: Тверская область, п.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Солнечный, ул. Новая, д.43А</w:t>
      </w:r>
      <w:r>
        <w:rPr>
          <w:sz w:val="26"/>
          <w:szCs w:val="26"/>
        </w:rPr>
        <w:t>.</w:t>
      </w:r>
    </w:p>
    <w:p w:rsidR="00FA2825" w:rsidRPr="004F7B2E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</w:t>
      </w:r>
      <w:r w:rsidRPr="004F7B2E">
        <w:rPr>
          <w:sz w:val="26"/>
          <w:szCs w:val="26"/>
        </w:rPr>
        <w:t xml:space="preserve">инимальное поступление в бюджет ЗАТО Солнечный планировалось в размере </w:t>
      </w:r>
      <w:r>
        <w:rPr>
          <w:sz w:val="26"/>
          <w:szCs w:val="26"/>
        </w:rPr>
        <w:t>1 980,29</w:t>
      </w:r>
      <w:r w:rsidRPr="004F7B2E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По результатам открытого аукциона в электронной форме реализованы все объекты.</w:t>
      </w:r>
    </w:p>
    <w:p w:rsidR="00FA2825" w:rsidRPr="005B5DC4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от штрафов, санкций, возмещения ущерба составили 74,58 тыс. руб. при плановых назначениях 61,6 тыс. руб.: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E5B54">
        <w:rPr>
          <w:sz w:val="26"/>
          <w:szCs w:val="26"/>
        </w:rPr>
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</w:t>
      </w:r>
      <w:r>
        <w:rPr>
          <w:sz w:val="26"/>
          <w:szCs w:val="26"/>
        </w:rPr>
        <w:t>х – 0,65 тыс. руб.;</w:t>
      </w:r>
    </w:p>
    <w:p w:rsidR="00FA2825" w:rsidRPr="00BF3336" w:rsidRDefault="00FA2825" w:rsidP="00FA2825">
      <w:pPr>
        <w:pStyle w:val="a7"/>
        <w:spacing w:before="24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BE5B54">
        <w:rPr>
          <w:sz w:val="26"/>
          <w:szCs w:val="26"/>
        </w:rPr>
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>
        <w:rPr>
          <w:sz w:val="26"/>
          <w:szCs w:val="26"/>
        </w:rPr>
        <w:t xml:space="preserve"> (возмещение по ОСАГО)</w:t>
      </w:r>
      <w:r w:rsidRPr="00BF3336">
        <w:rPr>
          <w:sz w:val="26"/>
          <w:szCs w:val="26"/>
        </w:rPr>
        <w:t xml:space="preserve"> – </w:t>
      </w:r>
      <w:r>
        <w:rPr>
          <w:sz w:val="26"/>
          <w:szCs w:val="26"/>
        </w:rPr>
        <w:t>61,6</w:t>
      </w:r>
      <w:r w:rsidRPr="00BF3336">
        <w:rPr>
          <w:sz w:val="26"/>
          <w:szCs w:val="26"/>
        </w:rPr>
        <w:t>0 тыс. руб.;</w:t>
      </w:r>
    </w:p>
    <w:p w:rsidR="00FA2825" w:rsidRPr="00BF3336" w:rsidRDefault="00FA2825" w:rsidP="00FA2825">
      <w:pPr>
        <w:pStyle w:val="a7"/>
        <w:spacing w:before="240" w:line="360" w:lineRule="auto"/>
        <w:ind w:left="0" w:firstLine="709"/>
        <w:rPr>
          <w:sz w:val="26"/>
          <w:szCs w:val="26"/>
        </w:rPr>
      </w:pPr>
      <w:r w:rsidRPr="00BF3336">
        <w:rPr>
          <w:sz w:val="26"/>
          <w:szCs w:val="26"/>
        </w:rPr>
        <w:t xml:space="preserve">в) </w:t>
      </w:r>
      <w:r>
        <w:rPr>
          <w:sz w:val="26"/>
          <w:szCs w:val="26"/>
        </w:rPr>
        <w:t>п</w:t>
      </w:r>
      <w:r w:rsidRPr="00BE5B54">
        <w:rPr>
          <w:sz w:val="26"/>
          <w:szCs w:val="26"/>
        </w:rPr>
        <w:t xml:space="preserve">рочее возмещение ущерба, причиненного муниципальному имуществу городского округа </w:t>
      </w:r>
      <w:r>
        <w:rPr>
          <w:sz w:val="26"/>
          <w:szCs w:val="26"/>
        </w:rPr>
        <w:t>– 12,3 тыс. руб.</w:t>
      </w:r>
    </w:p>
    <w:p w:rsidR="00FA2825" w:rsidRPr="00BF3336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F3336">
        <w:rPr>
          <w:sz w:val="26"/>
          <w:szCs w:val="26"/>
        </w:rPr>
        <w:lastRenderedPageBreak/>
        <w:t>Решения о самообложении граждан в 20</w:t>
      </w:r>
      <w:r>
        <w:rPr>
          <w:sz w:val="26"/>
          <w:szCs w:val="26"/>
        </w:rPr>
        <w:t>21</w:t>
      </w:r>
      <w:r w:rsidRPr="00BF3336">
        <w:rPr>
          <w:sz w:val="26"/>
          <w:szCs w:val="26"/>
        </w:rPr>
        <w:t xml:space="preserve"> году не принималось.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102 871,44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9C29BA">
        <w:rPr>
          <w:sz w:val="26"/>
          <w:szCs w:val="26"/>
        </w:rPr>
        <w:t xml:space="preserve">при плановых назначениях </w:t>
      </w:r>
      <w:r>
        <w:rPr>
          <w:sz w:val="26"/>
          <w:szCs w:val="26"/>
        </w:rPr>
        <w:t>103 183,80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9C29BA">
        <w:rPr>
          <w:sz w:val="26"/>
          <w:szCs w:val="26"/>
        </w:rPr>
        <w:t xml:space="preserve">, в т. ч. от других бюджетов бюджетной системы Российской Федерации – </w:t>
      </w:r>
      <w:r>
        <w:rPr>
          <w:sz w:val="26"/>
          <w:szCs w:val="26"/>
        </w:rPr>
        <w:t>102 923,32</w:t>
      </w:r>
      <w:r w:rsidRPr="009C29BA">
        <w:rPr>
          <w:sz w:val="26"/>
          <w:szCs w:val="26"/>
        </w:rPr>
        <w:t xml:space="preserve"> тыс. руб., возвращено остатков межбюджетных трансфертов прошлых лет – </w:t>
      </w:r>
      <w:r>
        <w:rPr>
          <w:sz w:val="26"/>
          <w:szCs w:val="26"/>
        </w:rPr>
        <w:t>51,87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>По отношению к первоначально утвержденному бюджету увеличение</w:t>
      </w:r>
      <w:r>
        <w:rPr>
          <w:sz w:val="26"/>
          <w:szCs w:val="26"/>
        </w:rPr>
        <w:t xml:space="preserve"> прогнозных назначений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 xml:space="preserve">6 945,87 </w:t>
      </w:r>
      <w:r w:rsidRPr="009C29BA">
        <w:rPr>
          <w:sz w:val="26"/>
          <w:szCs w:val="26"/>
        </w:rPr>
        <w:t>тыс. руб.</w:t>
      </w: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Дотации бюджетам муниципальных образований – исполнение составило 100% или </w:t>
      </w:r>
      <w:r>
        <w:rPr>
          <w:sz w:val="26"/>
          <w:szCs w:val="26"/>
        </w:rPr>
        <w:t>72 571,40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в т.ч.</w:t>
      </w:r>
      <w:r w:rsidRPr="0038309F">
        <w:rPr>
          <w:sz w:val="26"/>
          <w:szCs w:val="26"/>
        </w:rPr>
        <w:t xml:space="preserve"> дотация бюджетам закрытых административно-территориальных образований</w:t>
      </w:r>
      <w:r>
        <w:rPr>
          <w:sz w:val="26"/>
          <w:szCs w:val="26"/>
        </w:rPr>
        <w:t xml:space="preserve"> 71 273,0 тыс. руб.</w:t>
      </w:r>
      <w:r w:rsidRPr="0038309F">
        <w:rPr>
          <w:sz w:val="26"/>
          <w:szCs w:val="26"/>
        </w:rPr>
        <w:t xml:space="preserve"> (20</w:t>
      </w:r>
      <w:r>
        <w:rPr>
          <w:sz w:val="26"/>
          <w:szCs w:val="26"/>
        </w:rPr>
        <w:t>20</w:t>
      </w:r>
      <w:r w:rsidRPr="0038309F">
        <w:rPr>
          <w:sz w:val="26"/>
          <w:szCs w:val="26"/>
        </w:rPr>
        <w:t xml:space="preserve">г. – </w:t>
      </w:r>
      <w:r>
        <w:rPr>
          <w:sz w:val="26"/>
          <w:szCs w:val="26"/>
        </w:rPr>
        <w:t>68 485,0</w:t>
      </w:r>
      <w:r w:rsidRPr="0038309F">
        <w:rPr>
          <w:sz w:val="26"/>
          <w:szCs w:val="26"/>
        </w:rPr>
        <w:t xml:space="preserve"> тыс. руб.)</w:t>
      </w:r>
      <w:r>
        <w:rPr>
          <w:sz w:val="26"/>
          <w:szCs w:val="26"/>
        </w:rPr>
        <w:t>; дотация бюджетам городских округов на поддержку мер по обеспечению сбалансированности бюджетов 1 298,4 тыс. руб. (2020г. – 2 329,10 тыс. руб.).</w:t>
      </w: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Субсидии бюджетам муниципальных образований – исполнено в сумме </w:t>
      </w:r>
      <w:r>
        <w:rPr>
          <w:sz w:val="26"/>
          <w:szCs w:val="26"/>
        </w:rPr>
        <w:t>11 227,93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уточненных плановых показателях в сумме 11 306,80 тыс. руб., первоначальные плановые назначения 8 553,50 тыс. руб., данные представлены в таблице 3.</w:t>
      </w:r>
    </w:p>
    <w:p w:rsidR="00FA2825" w:rsidRDefault="00FA2825" w:rsidP="00FA2825">
      <w:pPr>
        <w:pStyle w:val="a7"/>
        <w:spacing w:line="36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FA2825" w:rsidRDefault="00FA2825" w:rsidP="00FA2825">
      <w:pPr>
        <w:pStyle w:val="a7"/>
        <w:spacing w:line="360" w:lineRule="auto"/>
        <w:ind w:left="709"/>
        <w:jc w:val="center"/>
        <w:rPr>
          <w:b/>
          <w:sz w:val="26"/>
          <w:szCs w:val="26"/>
        </w:rPr>
      </w:pPr>
      <w:r w:rsidRPr="00E46E0B">
        <w:rPr>
          <w:b/>
          <w:sz w:val="26"/>
          <w:szCs w:val="26"/>
        </w:rPr>
        <w:t>Субсидии, полученные бюджетом ЗАТО Солнечный в 20</w:t>
      </w:r>
      <w:r>
        <w:rPr>
          <w:b/>
          <w:sz w:val="26"/>
          <w:szCs w:val="26"/>
        </w:rPr>
        <w:t>21</w:t>
      </w:r>
      <w:r w:rsidRPr="00E46E0B">
        <w:rPr>
          <w:b/>
          <w:sz w:val="26"/>
          <w:szCs w:val="26"/>
        </w:rPr>
        <w:t>г.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1701"/>
        <w:gridCol w:w="1836"/>
      </w:tblGrid>
      <w:tr w:rsidR="00FA2825" w:rsidRPr="002B7BC1" w:rsidTr="00DE069C">
        <w:trPr>
          <w:trHeight w:val="60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keepLines/>
              <w:suppressAutoHyphens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wordWrap w:val="0"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Первоначальный план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wordWrap w:val="0"/>
              <w:jc w:val="center"/>
              <w:rPr>
                <w:sz w:val="22"/>
              </w:rPr>
            </w:pPr>
            <w:r w:rsidRPr="00662037">
              <w:rPr>
                <w:sz w:val="22"/>
              </w:rPr>
              <w:t>Уточненный план/исполнено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</w:pPr>
            <w:r w:rsidRPr="00120B6E">
              <w:rPr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Default="00FA2825" w:rsidP="00DE069C">
            <w:pPr>
              <w:wordWrap w:val="0"/>
              <w:jc w:val="right"/>
            </w:pPr>
            <w:r w:rsidRPr="00941AD0">
              <w:rPr>
                <w:sz w:val="22"/>
              </w:rPr>
              <w:t>760,9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Default="00FA2825" w:rsidP="00DE069C">
            <w:pPr>
              <w:wordWrap w:val="0"/>
              <w:jc w:val="right"/>
            </w:pPr>
            <w:r>
              <w:rPr>
                <w:sz w:val="22"/>
              </w:rPr>
              <w:t>760,9</w:t>
            </w:r>
            <w:r w:rsidRPr="00120B6E">
              <w:rPr>
                <w:sz w:val="22"/>
              </w:rPr>
              <w:t xml:space="preserve"> / </w:t>
            </w:r>
            <w:r>
              <w:rPr>
                <w:sz w:val="22"/>
              </w:rPr>
              <w:t>682,03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5 137,2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6 626,6 / 6 626,6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128,7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128,7 / 128,7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20,8 / 20,8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1 284,7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1 788,3 / </w:t>
            </w:r>
            <w:r w:rsidRPr="002B7BC1">
              <w:rPr>
                <w:sz w:val="22"/>
              </w:rPr>
              <w:t>1</w:t>
            </w:r>
            <w:r>
              <w:rPr>
                <w:sz w:val="22"/>
              </w:rPr>
              <w:t> 788,3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1 221,2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1 981,5 / 1 981,5</w:t>
            </w:r>
          </w:p>
        </w:tc>
      </w:tr>
    </w:tbl>
    <w:p w:rsidR="00FA2825" w:rsidRDefault="00FA2825" w:rsidP="00FA2825">
      <w:pPr>
        <w:pStyle w:val="a7"/>
        <w:spacing w:line="360" w:lineRule="auto"/>
        <w:ind w:left="709"/>
        <w:jc w:val="center"/>
        <w:rPr>
          <w:b/>
          <w:sz w:val="26"/>
          <w:szCs w:val="26"/>
        </w:rPr>
      </w:pP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lastRenderedPageBreak/>
        <w:t xml:space="preserve">Субвенции бюджетам муниципальных образований – исполнено в сумме </w:t>
      </w:r>
      <w:r>
        <w:rPr>
          <w:sz w:val="26"/>
          <w:szCs w:val="26"/>
        </w:rPr>
        <w:t>19 025,0</w:t>
      </w:r>
      <w:r w:rsidRPr="009C29BA">
        <w:rPr>
          <w:sz w:val="26"/>
          <w:szCs w:val="26"/>
        </w:rPr>
        <w:t xml:space="preserve"> тыс. руб. при уточненных плановых показателях </w:t>
      </w:r>
      <w:r>
        <w:rPr>
          <w:sz w:val="26"/>
          <w:szCs w:val="26"/>
        </w:rPr>
        <w:t xml:space="preserve">19 206,60 </w:t>
      </w:r>
      <w:r w:rsidRPr="009C29BA">
        <w:rPr>
          <w:sz w:val="26"/>
          <w:szCs w:val="26"/>
        </w:rPr>
        <w:t xml:space="preserve">тыс. руб., первоначальные плановые назначения </w:t>
      </w:r>
      <w:r>
        <w:rPr>
          <w:sz w:val="26"/>
          <w:szCs w:val="26"/>
        </w:rPr>
        <w:t>16 882,60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(таблица 4). </w:t>
      </w:r>
    </w:p>
    <w:p w:rsidR="00FA2825" w:rsidRPr="00941AD0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41AD0">
        <w:rPr>
          <w:sz w:val="26"/>
          <w:szCs w:val="26"/>
        </w:rPr>
        <w:t>Иные межбюджетные трансферты исполнены в сумме 99,0 тыс. руб.</w:t>
      </w:r>
      <w:r>
        <w:rPr>
          <w:sz w:val="26"/>
          <w:szCs w:val="26"/>
        </w:rPr>
        <w:t xml:space="preserve"> </w:t>
      </w:r>
      <w:r w:rsidRPr="00941AD0">
        <w:rPr>
          <w:sz w:val="26"/>
          <w:szCs w:val="26"/>
        </w:rPr>
        <w:t>- на реализацию мероприятий по обращениям, поступающим к депутатам Законодательного Собрания Тверской области.</w:t>
      </w:r>
    </w:p>
    <w:p w:rsidR="00FA2825" w:rsidRDefault="00FA2825" w:rsidP="00FA2825">
      <w:pPr>
        <w:pStyle w:val="a7"/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FA2825" w:rsidRDefault="00FA2825" w:rsidP="00FA2825">
      <w:pPr>
        <w:pStyle w:val="a7"/>
        <w:spacing w:line="360" w:lineRule="auto"/>
        <w:ind w:left="0" w:firstLine="709"/>
        <w:jc w:val="center"/>
        <w:rPr>
          <w:sz w:val="26"/>
          <w:szCs w:val="26"/>
        </w:rPr>
      </w:pPr>
      <w:r w:rsidRPr="00204515">
        <w:rPr>
          <w:b/>
          <w:sz w:val="26"/>
          <w:szCs w:val="26"/>
        </w:rPr>
        <w:t>Субвенции на переданные полномочия, полученные бюджетом ЗАТО Солнечный в 20</w:t>
      </w:r>
      <w:r>
        <w:rPr>
          <w:b/>
          <w:sz w:val="26"/>
          <w:szCs w:val="26"/>
        </w:rPr>
        <w:t>21</w:t>
      </w:r>
      <w:r w:rsidRPr="00204515">
        <w:rPr>
          <w:b/>
          <w:sz w:val="26"/>
          <w:szCs w:val="26"/>
        </w:rPr>
        <w:t xml:space="preserve">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FA2825" w:rsidRPr="005E7168" w:rsidTr="00DE069C">
        <w:trPr>
          <w:cantSplit/>
          <w:trHeight w:val="691"/>
          <w:tblHeader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Наименование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Первоначальный план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Уточненный план</w:t>
            </w:r>
            <w:r>
              <w:t xml:space="preserve"> /исполнено</w:t>
            </w:r>
          </w:p>
        </w:tc>
      </w:tr>
      <w:tr w:rsidR="00FA2825" w:rsidRPr="005E7168" w:rsidTr="00DE069C">
        <w:trPr>
          <w:trHeight w:val="1119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305,8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305,8 / 227,8</w:t>
            </w:r>
          </w:p>
        </w:tc>
      </w:tr>
      <w:tr w:rsidR="00FA2825" w:rsidRPr="005E7168" w:rsidTr="00DE069C">
        <w:trPr>
          <w:trHeight w:val="803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98,9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98,9 / 98,9</w:t>
            </w:r>
          </w:p>
        </w:tc>
      </w:tr>
      <w:tr w:rsidR="00FA2825" w:rsidRPr="005E7168" w:rsidTr="00DE069C">
        <w:trPr>
          <w:trHeight w:val="803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825" w:rsidRPr="00AB285C" w:rsidRDefault="00FA2825" w:rsidP="00DE069C">
            <w:r w:rsidRPr="00BA5B93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859,3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Default="00FA2825" w:rsidP="00DE069C">
            <w:pPr>
              <w:jc w:val="center"/>
            </w:pPr>
            <w:r>
              <w:t>937,4 / 853,88</w:t>
            </w:r>
          </w:p>
        </w:tc>
      </w:tr>
      <w:tr w:rsidR="00FA2825" w:rsidRPr="005E7168" w:rsidTr="00DE069C">
        <w:trPr>
          <w:trHeight w:val="511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825" w:rsidRPr="00BA5B93" w:rsidRDefault="00FA2825" w:rsidP="00DE069C">
            <w:r w:rsidRPr="00BA5B93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Default="00FA2825" w:rsidP="00DE069C">
            <w:pPr>
              <w:jc w:val="center"/>
            </w:pPr>
            <w:r>
              <w:t>69,4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Default="00FA2825" w:rsidP="00DE069C">
            <w:pPr>
              <w:jc w:val="center"/>
            </w:pPr>
            <w:r>
              <w:t>50,3 / 50,3</w:t>
            </w:r>
          </w:p>
        </w:tc>
      </w:tr>
      <w:tr w:rsidR="00FA2825" w:rsidRPr="005E7168" w:rsidTr="00DE069C">
        <w:trPr>
          <w:trHeight w:val="675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52,4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52,4 / 52,4</w:t>
            </w:r>
          </w:p>
        </w:tc>
      </w:tr>
      <w:tr w:rsidR="00FA2825" w:rsidRPr="005E7168" w:rsidTr="00DE069C">
        <w:trPr>
          <w:trHeight w:val="988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306,5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306,5 / 306,5</w:t>
            </w:r>
          </w:p>
        </w:tc>
      </w:tr>
      <w:tr w:rsidR="00FA2825" w:rsidRPr="005E7168" w:rsidTr="00DE069C">
        <w:trPr>
          <w:trHeight w:val="567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9 347,1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11 126,9 / 11 126,9</w:t>
            </w:r>
          </w:p>
        </w:tc>
      </w:tr>
      <w:tr w:rsidR="00FA2825" w:rsidRPr="005E7168" w:rsidTr="00DE069C">
        <w:trPr>
          <w:trHeight w:val="547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осуществление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1 785,4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1 785,4 / 1 765,3</w:t>
            </w:r>
          </w:p>
        </w:tc>
      </w:tr>
      <w:tr w:rsidR="00FA2825" w:rsidRPr="005E7168" w:rsidTr="00DE069C">
        <w:trPr>
          <w:trHeight w:val="569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lastRenderedPageBreak/>
              <w:t>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66,0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66,0 / 66,0</w:t>
            </w:r>
          </w:p>
        </w:tc>
      </w:tr>
      <w:tr w:rsidR="00FA2825" w:rsidRPr="005E7168" w:rsidTr="00DE069C">
        <w:trPr>
          <w:trHeight w:val="1032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 xml:space="preserve"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3 991,2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4 476,4 / 4 476,4</w:t>
            </w:r>
          </w:p>
        </w:tc>
      </w:tr>
    </w:tbl>
    <w:p w:rsidR="00FA2825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  <w:sectPr w:rsidR="00FA2825" w:rsidSect="00E5463B"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:rsidR="00FA2825" w:rsidRPr="009C29BA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Исполнение расходной части бюджета ЗАТО Солнечный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 расходы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130 726,82</w:t>
      </w:r>
      <w:r w:rsidRPr="009C29BA">
        <w:rPr>
          <w:sz w:val="26"/>
          <w:szCs w:val="26"/>
        </w:rPr>
        <w:t xml:space="preserve"> тыс. руб.</w:t>
      </w:r>
      <w:r w:rsidRPr="009C29BA">
        <w:rPr>
          <w:rFonts w:eastAsia="Calibri"/>
          <w:sz w:val="26"/>
          <w:szCs w:val="26"/>
        </w:rPr>
        <w:t xml:space="preserve"> и </w:t>
      </w:r>
      <w:r w:rsidRPr="009C29BA">
        <w:rPr>
          <w:sz w:val="26"/>
          <w:szCs w:val="26"/>
        </w:rPr>
        <w:t>увеличились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 w:rsidRPr="009C29BA">
        <w:rPr>
          <w:rFonts w:eastAsia="Calibri"/>
          <w:sz w:val="26"/>
          <w:szCs w:val="26"/>
        </w:rPr>
        <w:t xml:space="preserve"> бюджет</w:t>
      </w:r>
      <w:r w:rsidRPr="009C29BA">
        <w:rPr>
          <w:sz w:val="26"/>
          <w:szCs w:val="26"/>
        </w:rPr>
        <w:t>ом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119 782,54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10 944,28</w:t>
      </w:r>
      <w:r w:rsidRPr="009C29BA">
        <w:rPr>
          <w:rFonts w:eastAsia="Calibri"/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Изменения в бюджет в течение 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 года вносились </w:t>
      </w:r>
      <w:r>
        <w:rPr>
          <w:rFonts w:eastAsia="Calibri"/>
          <w:sz w:val="26"/>
          <w:szCs w:val="26"/>
        </w:rPr>
        <w:t>пять</w:t>
      </w:r>
      <w:r w:rsidRPr="009C29BA">
        <w:rPr>
          <w:rFonts w:eastAsia="Calibri"/>
          <w:sz w:val="26"/>
          <w:szCs w:val="26"/>
        </w:rPr>
        <w:t xml:space="preserve"> раза. Причины вносимых изменений: распределение остатков средств по состоянию на 01.01.20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г.; изменение объема бюджетных ассигнований из федерального и областного бюджетов; перераспределение средств бюджета ЗАТО, высвобождаемых за счет экономии при </w:t>
      </w:r>
      <w:r w:rsidRPr="009C29BA">
        <w:rPr>
          <w:sz w:val="26"/>
          <w:szCs w:val="26"/>
        </w:rPr>
        <w:t>осуществлении</w:t>
      </w:r>
      <w:r w:rsidRPr="009C29BA">
        <w:rPr>
          <w:rFonts w:eastAsia="Calibri"/>
          <w:sz w:val="26"/>
          <w:szCs w:val="26"/>
        </w:rPr>
        <w:t xml:space="preserve"> закупок</w:t>
      </w:r>
      <w:r w:rsidRPr="009C29BA">
        <w:rPr>
          <w:sz w:val="26"/>
          <w:szCs w:val="26"/>
        </w:rPr>
        <w:t xml:space="preserve"> товаров, работ, услуг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расходам составило </w:t>
      </w:r>
      <w:r>
        <w:rPr>
          <w:sz w:val="26"/>
          <w:szCs w:val="26"/>
        </w:rPr>
        <w:t>130 349,56</w:t>
      </w:r>
      <w:r w:rsidRPr="009C29BA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9,7</w:t>
      </w:r>
      <w:r w:rsidRPr="009C29BA">
        <w:rPr>
          <w:sz w:val="26"/>
          <w:szCs w:val="26"/>
        </w:rPr>
        <w:t xml:space="preserve">% к утвержденным назначениям (приложение 1 к пояснительной записке). 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Наибольший удельный вес в общих расходах бюджета ЗАТО составляют расходы на образование (</w:t>
      </w:r>
      <w:r>
        <w:rPr>
          <w:rFonts w:eastAsia="Calibri"/>
          <w:sz w:val="26"/>
          <w:szCs w:val="26"/>
        </w:rPr>
        <w:t>37</w:t>
      </w:r>
      <w:r w:rsidRPr="009C29BA">
        <w:rPr>
          <w:rFonts w:eastAsia="Calibri"/>
          <w:sz w:val="26"/>
          <w:szCs w:val="26"/>
        </w:rPr>
        <w:t>%),</w:t>
      </w:r>
      <w:r>
        <w:rPr>
          <w:rFonts w:eastAsia="Calibri"/>
          <w:sz w:val="26"/>
          <w:szCs w:val="26"/>
        </w:rPr>
        <w:t xml:space="preserve"> национальная экономика (33%)</w:t>
      </w:r>
      <w:r w:rsidRPr="009C29BA">
        <w:rPr>
          <w:rFonts w:eastAsia="Calibri"/>
          <w:sz w:val="26"/>
          <w:szCs w:val="26"/>
        </w:rPr>
        <w:t>, общегосударственные вопросы (</w:t>
      </w:r>
      <w:r>
        <w:rPr>
          <w:rFonts w:eastAsia="Calibri"/>
          <w:sz w:val="26"/>
          <w:szCs w:val="26"/>
        </w:rPr>
        <w:t>18</w:t>
      </w:r>
      <w:r w:rsidRPr="009C29BA">
        <w:rPr>
          <w:rFonts w:eastAsia="Calibri"/>
          <w:sz w:val="26"/>
          <w:szCs w:val="26"/>
        </w:rPr>
        <w:t>%).</w:t>
      </w:r>
      <w:r w:rsidRPr="009C29BA">
        <w:rPr>
          <w:sz w:val="26"/>
          <w:szCs w:val="26"/>
        </w:rPr>
        <w:t xml:space="preserve"> (Рис.2)</w:t>
      </w:r>
      <w:r w:rsidRPr="009C29BA">
        <w:rPr>
          <w:rFonts w:eastAsia="Calibri"/>
          <w:sz w:val="26"/>
          <w:szCs w:val="26"/>
        </w:rPr>
        <w:t>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noProof/>
          <w:sz w:val="28"/>
          <w:szCs w:val="28"/>
        </w:rPr>
        <w:drawing>
          <wp:inline distT="0" distB="0" distL="0" distR="0" wp14:anchorId="1D1F5B68" wp14:editId="5702625F">
            <wp:extent cx="5176300" cy="404721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b/>
        </w:rPr>
        <w:t>Рис. 2 Исполнение расходной части бюджета ЗАТО Солнечный по отраслям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Бюджет ЗАТО Солнечный на 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 год программный - расходование средств </w:t>
      </w:r>
      <w:r w:rsidRPr="009C29BA">
        <w:rPr>
          <w:sz w:val="26"/>
          <w:szCs w:val="26"/>
        </w:rPr>
        <w:lastRenderedPageBreak/>
        <w:t>осуществлялось в соответствии с 7 муниципальными программами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Также расходование средств осуществлялось по направлениям, не вошедшим в муниципальные программы (непрограммные расходы) (Таблица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).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jc w:val="right"/>
        <w:rPr>
          <w:sz w:val="26"/>
          <w:szCs w:val="26"/>
        </w:rPr>
      </w:pPr>
      <w:r w:rsidRPr="009C29B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Программные и непрограммные расходы бюджета ЗАТО Солнечный</w:t>
      </w:r>
    </w:p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604"/>
        <w:gridCol w:w="7233"/>
        <w:gridCol w:w="1791"/>
      </w:tblGrid>
      <w:tr w:rsidR="00FA2825" w:rsidRPr="009C29BA" w:rsidTr="00DE069C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№ п/п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Наименование программы/непрограммного направления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Исполнено</w:t>
            </w:r>
          </w:p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 01.01.20</w:t>
            </w:r>
            <w:r>
              <w:rPr>
                <w:sz w:val="22"/>
              </w:rPr>
              <w:t>22</w:t>
            </w:r>
            <w:r w:rsidRPr="003520B6">
              <w:rPr>
                <w:sz w:val="22"/>
              </w:rPr>
              <w:t>г.</w:t>
            </w:r>
          </w:p>
        </w:tc>
      </w:tr>
      <w:tr w:rsidR="00FA2825" w:rsidRPr="009C29BA" w:rsidTr="00DE069C">
        <w:trPr>
          <w:trHeight w:val="4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6 678.62</w:t>
            </w:r>
          </w:p>
        </w:tc>
      </w:tr>
      <w:tr w:rsidR="00FA2825" w:rsidRPr="009C29BA" w:rsidTr="00DE069C">
        <w:trPr>
          <w:trHeight w:val="5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>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42 443.30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280.54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48 194.78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«Культура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>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7 863.53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1 239.70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21 967.65</w:t>
            </w:r>
          </w:p>
        </w:tc>
      </w:tr>
      <w:tr w:rsidR="00FA2825" w:rsidRPr="009C29BA" w:rsidTr="00DE069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1 681.46</w:t>
            </w:r>
          </w:p>
        </w:tc>
      </w:tr>
      <w:tr w:rsidR="00FA2825" w:rsidRPr="009C29BA" w:rsidTr="00DE069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Default="00FA2825" w:rsidP="00DE069C">
            <w:pPr>
              <w:jc w:val="center"/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jc w:val="right"/>
            </w:pPr>
            <w:r>
              <w:rPr>
                <w:sz w:val="22"/>
              </w:rPr>
              <w:t>в</w:t>
            </w:r>
            <w:r w:rsidRPr="00F7021A">
              <w:rPr>
                <w:sz w:val="22"/>
              </w:rPr>
              <w:t>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F7021A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144.00</w:t>
            </w:r>
          </w:p>
        </w:tc>
      </w:tr>
      <w:tr w:rsidR="00FA2825" w:rsidRPr="009C29BA" w:rsidTr="00DE069C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jc w:val="righ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3520B6">
              <w:rPr>
                <w:sz w:val="22"/>
              </w:rPr>
              <w:t>евизионная комиссия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27.05</w:t>
            </w:r>
          </w:p>
        </w:tc>
      </w:tr>
      <w:tr w:rsidR="00FA2825" w:rsidRPr="009C29BA" w:rsidTr="00DE069C">
        <w:trPr>
          <w:trHeight w:val="30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3520B6" w:rsidRDefault="00FA2825" w:rsidP="00DE069C">
            <w:pPr>
              <w:jc w:val="righ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3520B6">
              <w:rPr>
                <w:sz w:val="22"/>
              </w:rPr>
              <w:t>инансовый отдел администрации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1 510.41</w:t>
            </w:r>
          </w:p>
        </w:tc>
      </w:tr>
      <w:tr w:rsidR="00FA2825" w:rsidRPr="009C29BA" w:rsidTr="00DE069C">
        <w:trPr>
          <w:trHeight w:val="255"/>
        </w:trPr>
        <w:tc>
          <w:tcPr>
            <w:tcW w:w="4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121 220.13</w:t>
            </w:r>
          </w:p>
        </w:tc>
      </w:tr>
    </w:tbl>
    <w:p w:rsidR="00FA2825" w:rsidRPr="009C29BA" w:rsidRDefault="00FA2825" w:rsidP="00FA2825">
      <w:pPr>
        <w:spacing w:line="360" w:lineRule="auto"/>
        <w:ind w:firstLine="709"/>
        <w:rPr>
          <w:b/>
          <w:sz w:val="26"/>
          <w:szCs w:val="26"/>
        </w:rPr>
      </w:pPr>
      <w:r w:rsidRPr="009C29BA">
        <w:rPr>
          <w:rFonts w:eastAsia="Calibri"/>
          <w:sz w:val="26"/>
          <w:szCs w:val="26"/>
        </w:rPr>
        <w:t>Отчеты по выполнению мероприятий муниципальных программ прилагаются.</w:t>
      </w:r>
    </w:p>
    <w:p w:rsidR="00FA2825" w:rsidRPr="009C29BA" w:rsidRDefault="00FA2825" w:rsidP="00FA2825">
      <w:pPr>
        <w:spacing w:line="360" w:lineRule="auto"/>
        <w:ind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0100 «Общегосударственные вопросы»</w:t>
      </w:r>
      <w:r w:rsidRPr="009C29BA">
        <w:rPr>
          <w:sz w:val="26"/>
          <w:szCs w:val="26"/>
        </w:rPr>
        <w:t xml:space="preserve"> - утверждено бюджетных ассигнований </w:t>
      </w:r>
      <w:r>
        <w:rPr>
          <w:sz w:val="26"/>
          <w:szCs w:val="26"/>
        </w:rPr>
        <w:t>23 488,52</w:t>
      </w:r>
      <w:r w:rsidRPr="009C29BA">
        <w:rPr>
          <w:sz w:val="26"/>
          <w:szCs w:val="26"/>
        </w:rPr>
        <w:t xml:space="preserve"> тыс. руб., исполнено </w:t>
      </w:r>
      <w:r>
        <w:rPr>
          <w:sz w:val="26"/>
          <w:szCs w:val="26"/>
        </w:rPr>
        <w:t>23 386,63</w:t>
      </w:r>
      <w:r w:rsidRPr="009C29BA">
        <w:rPr>
          <w:sz w:val="26"/>
          <w:szCs w:val="26"/>
        </w:rPr>
        <w:t xml:space="preserve"> тыс. руб. Темп роста</w:t>
      </w:r>
      <w:r w:rsidRPr="009C29BA">
        <w:rPr>
          <w:rStyle w:val="ab"/>
          <w:sz w:val="26"/>
          <w:szCs w:val="26"/>
        </w:rPr>
        <w:footnoteReference w:id="2"/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+1,7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 xml:space="preserve"> (увеличение в сумме 392,76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Средства субъекта РФ – 931,60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3" w:name="_Toc305667830"/>
      <w:r w:rsidRPr="00A265AF">
        <w:rPr>
          <w:b/>
          <w:i/>
          <w:sz w:val="26"/>
          <w:szCs w:val="26"/>
        </w:rPr>
        <w:t>Подраздел 0104</w:t>
      </w:r>
      <w:bookmarkEnd w:id="3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C29BA">
        <w:rPr>
          <w:sz w:val="26"/>
          <w:szCs w:val="26"/>
        </w:rPr>
        <w:t xml:space="preserve">. Расходы в сумме </w:t>
      </w:r>
      <w:r>
        <w:rPr>
          <w:sz w:val="26"/>
          <w:szCs w:val="26"/>
        </w:rPr>
        <w:t>15 420,53</w:t>
      </w:r>
      <w:r w:rsidRPr="009C29BA">
        <w:rPr>
          <w:sz w:val="26"/>
          <w:szCs w:val="26"/>
        </w:rPr>
        <w:t xml:space="preserve"> тыс. руб. осуществлены на обеспечение деятельности местной администрации ЗАТО Солнечный, в т. ч.:</w:t>
      </w:r>
    </w:p>
    <w:p w:rsidR="00FA2825" w:rsidRPr="001C59AE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1C59AE">
        <w:rPr>
          <w:sz w:val="26"/>
          <w:szCs w:val="26"/>
        </w:rPr>
        <w:t xml:space="preserve">- глава администрации ЗАТО Солнечный в сумме </w:t>
      </w:r>
      <w:r>
        <w:rPr>
          <w:sz w:val="26"/>
          <w:szCs w:val="26"/>
        </w:rPr>
        <w:t>2 120,31</w:t>
      </w:r>
      <w:r w:rsidRPr="001C59AE">
        <w:rPr>
          <w:sz w:val="26"/>
          <w:szCs w:val="26"/>
        </w:rPr>
        <w:t xml:space="preserve"> тыс. руб.;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1C59AE">
        <w:rPr>
          <w:sz w:val="26"/>
          <w:szCs w:val="26"/>
        </w:rPr>
        <w:lastRenderedPageBreak/>
        <w:t xml:space="preserve">- расходы на содержание аппарата администрации составили </w:t>
      </w:r>
      <w:r>
        <w:rPr>
          <w:sz w:val="26"/>
          <w:szCs w:val="26"/>
        </w:rPr>
        <w:t>13 300,22</w:t>
      </w:r>
      <w:r w:rsidRPr="001C59AE">
        <w:rPr>
          <w:sz w:val="26"/>
          <w:szCs w:val="26"/>
        </w:rPr>
        <w:t xml:space="preserve"> тыс. руб., из них фонд оплаты труда муниципальных служащих </w:t>
      </w:r>
      <w:bookmarkStart w:id="4" w:name="_Toc305667832"/>
      <w:r>
        <w:rPr>
          <w:sz w:val="26"/>
          <w:szCs w:val="26"/>
        </w:rPr>
        <w:t>8 995,12</w:t>
      </w:r>
      <w:r w:rsidRPr="001C59AE">
        <w:rPr>
          <w:sz w:val="26"/>
          <w:szCs w:val="26"/>
        </w:rPr>
        <w:t xml:space="preserve">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0106</w:t>
      </w:r>
      <w:bookmarkEnd w:id="4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2 267,58</w:t>
      </w:r>
      <w:r w:rsidRPr="009C29BA">
        <w:rPr>
          <w:sz w:val="26"/>
          <w:szCs w:val="26"/>
        </w:rPr>
        <w:t xml:space="preserve"> тыс. руб., из них: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финансового отдела администрации ЗАТО Солнечный в сумме </w:t>
      </w:r>
      <w:r>
        <w:rPr>
          <w:sz w:val="26"/>
          <w:szCs w:val="26"/>
        </w:rPr>
        <w:t>1 537,46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:</w:t>
      </w:r>
      <w:r w:rsidRPr="009C29BA">
        <w:rPr>
          <w:sz w:val="26"/>
          <w:szCs w:val="26"/>
        </w:rPr>
        <w:t xml:space="preserve"> 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ревизионной комиссии в сумме </w:t>
      </w:r>
      <w:r>
        <w:rPr>
          <w:sz w:val="26"/>
          <w:szCs w:val="26"/>
        </w:rPr>
        <w:t>27,05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(окончательный расчет по страховым взносам, председатель ревизионной комиссии уволен по собственному желанию 5.11.2020г.).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0111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«Резервные фонды»</w:t>
      </w:r>
      <w:r w:rsidRPr="009C29BA">
        <w:rPr>
          <w:sz w:val="26"/>
          <w:szCs w:val="26"/>
        </w:rPr>
        <w:t xml:space="preserve"> - запланированные средства в сумме 50,00 тыс. руб. не расходовались.</w:t>
      </w:r>
    </w:p>
    <w:p w:rsidR="00FA2825" w:rsidRPr="00A265AF" w:rsidRDefault="00FA2825" w:rsidP="00FA2825">
      <w:pPr>
        <w:spacing w:line="360" w:lineRule="auto"/>
        <w:ind w:firstLine="709"/>
        <w:rPr>
          <w:b/>
          <w:sz w:val="26"/>
          <w:szCs w:val="26"/>
        </w:rPr>
      </w:pPr>
      <w:bookmarkStart w:id="5" w:name="_Toc305667835"/>
      <w:r w:rsidRPr="00A265AF">
        <w:rPr>
          <w:b/>
          <w:i/>
          <w:sz w:val="26"/>
          <w:szCs w:val="26"/>
        </w:rPr>
        <w:t>Подраздел 0113</w:t>
      </w:r>
      <w:bookmarkEnd w:id="5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«Другие общегосударственные вопросы»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Кассовые выплаты по данному разделу произведены в сумме </w:t>
      </w:r>
      <w:r>
        <w:rPr>
          <w:sz w:val="26"/>
          <w:szCs w:val="26"/>
        </w:rPr>
        <w:t>6 428,64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., </w:t>
      </w:r>
      <w:r w:rsidRPr="009C29BA">
        <w:rPr>
          <w:sz w:val="26"/>
          <w:szCs w:val="26"/>
        </w:rPr>
        <w:t>а именно:</w:t>
      </w:r>
    </w:p>
    <w:p w:rsidR="00FA2825" w:rsidRPr="00687BB2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14117">
        <w:rPr>
          <w:sz w:val="26"/>
          <w:szCs w:val="26"/>
        </w:rPr>
        <w:t xml:space="preserve">Подготовка объектов муниципального имущества к приватизации, государственной регистрации права собственности, передаче в пользование третьим лицам – </w:t>
      </w:r>
      <w:r>
        <w:rPr>
          <w:sz w:val="26"/>
          <w:szCs w:val="26"/>
        </w:rPr>
        <w:t>52,0</w:t>
      </w:r>
      <w:r w:rsidRPr="00A14117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687BB2">
        <w:rPr>
          <w:sz w:val="26"/>
          <w:szCs w:val="26"/>
        </w:rPr>
        <w:t>услуги по определению рыночной стоимости муниципального имущества</w:t>
      </w:r>
      <w:r>
        <w:rPr>
          <w:sz w:val="26"/>
          <w:szCs w:val="26"/>
        </w:rPr>
        <w:t>);</w:t>
      </w:r>
    </w:p>
    <w:p w:rsidR="00FA2825" w:rsidRPr="002736FE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 w:val="26"/>
          <w:szCs w:val="26"/>
        </w:rPr>
      </w:pPr>
      <w:r w:rsidRPr="00F334B5">
        <w:rPr>
          <w:sz w:val="26"/>
          <w:szCs w:val="26"/>
        </w:rPr>
        <w:t xml:space="preserve">Содержание и обслуживание имущества муниципальной казны ЗАТО Солнечный – </w:t>
      </w:r>
      <w:r>
        <w:rPr>
          <w:sz w:val="26"/>
          <w:szCs w:val="26"/>
        </w:rPr>
        <w:t>1 187,70</w:t>
      </w:r>
      <w:r w:rsidRPr="00F334B5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в состав</w:t>
      </w:r>
      <w:r w:rsidRPr="00F334B5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 xml:space="preserve">ов входит: </w:t>
      </w:r>
      <w:r w:rsidRPr="00F334B5">
        <w:rPr>
          <w:sz w:val="26"/>
          <w:szCs w:val="26"/>
        </w:rPr>
        <w:t>содержание здания администрации - ТО пожарной и охранной сигнализации здания администрации, охрана здания</w:t>
      </w:r>
      <w:r w:rsidRPr="00687BB2">
        <w:rPr>
          <w:sz w:val="26"/>
          <w:szCs w:val="26"/>
        </w:rPr>
        <w:t xml:space="preserve">, </w:t>
      </w:r>
      <w:r w:rsidRPr="00BB0B3A">
        <w:rPr>
          <w:sz w:val="26"/>
          <w:szCs w:val="26"/>
        </w:rPr>
        <w:t xml:space="preserve">оплата коммунальных услуг по зданию администрации и муниципальное жилье (не переданное по договорам социального найма); </w:t>
      </w:r>
      <w:r w:rsidRPr="00687BB2">
        <w:rPr>
          <w:sz w:val="26"/>
          <w:szCs w:val="26"/>
        </w:rPr>
        <w:t>электромонтажные, сантехнические, прочие работы</w:t>
      </w:r>
      <w:r>
        <w:rPr>
          <w:sz w:val="26"/>
          <w:szCs w:val="26"/>
        </w:rPr>
        <w:t xml:space="preserve"> по зданию администрации</w:t>
      </w:r>
      <w:r w:rsidRPr="00687BB2">
        <w:rPr>
          <w:sz w:val="26"/>
          <w:szCs w:val="26"/>
        </w:rPr>
        <w:t>.</w:t>
      </w:r>
    </w:p>
    <w:p w:rsidR="00FA2825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Взаимодействие с ассоциацией «Совет муниципальных образований Тверской области» - </w:t>
      </w:r>
      <w:r>
        <w:rPr>
          <w:sz w:val="26"/>
          <w:szCs w:val="26"/>
        </w:rPr>
        <w:t>30</w:t>
      </w:r>
      <w:r w:rsidRPr="009C29BA">
        <w:rPr>
          <w:sz w:val="26"/>
          <w:szCs w:val="26"/>
        </w:rPr>
        <w:t>,00 тыс. руб. (членские взносы);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 – </w:t>
      </w:r>
      <w:r>
        <w:rPr>
          <w:sz w:val="26"/>
          <w:szCs w:val="26"/>
        </w:rPr>
        <w:t>306,50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</w:t>
      </w:r>
      <w:r>
        <w:rPr>
          <w:sz w:val="26"/>
          <w:szCs w:val="26"/>
        </w:rPr>
        <w:t xml:space="preserve"> при плановых назначениях 306,50 тыс. руб.,</w:t>
      </w:r>
    </w:p>
    <w:p w:rsidR="00FA2825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 административных комиссий и определению перечня должностных лиц, </w:t>
      </w:r>
      <w:r w:rsidRPr="009C29BA">
        <w:rPr>
          <w:sz w:val="26"/>
          <w:szCs w:val="26"/>
        </w:rPr>
        <w:lastRenderedPageBreak/>
        <w:t xml:space="preserve">уполномоченных составлять протоколы об административных правонарушениях – </w:t>
      </w:r>
      <w:r>
        <w:rPr>
          <w:sz w:val="26"/>
          <w:szCs w:val="26"/>
        </w:rPr>
        <w:t>66,60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 при плановых назначениях 66,</w:t>
      </w:r>
      <w:r>
        <w:rPr>
          <w:sz w:val="26"/>
          <w:szCs w:val="26"/>
        </w:rPr>
        <w:t>6</w:t>
      </w:r>
      <w:r w:rsidRPr="009C29BA">
        <w:rPr>
          <w:sz w:val="26"/>
          <w:szCs w:val="26"/>
        </w:rPr>
        <w:t>0 тыс. руб.</w:t>
      </w:r>
      <w:r>
        <w:rPr>
          <w:sz w:val="26"/>
          <w:szCs w:val="26"/>
        </w:rPr>
        <w:t>;</w:t>
      </w:r>
    </w:p>
    <w:p w:rsidR="00FA2825" w:rsidRPr="0092402E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2402E">
        <w:rPr>
          <w:sz w:val="26"/>
          <w:szCs w:val="26"/>
        </w:rPr>
        <w:t xml:space="preserve">Расходы по содержанию муниципального казенного учреждения </w:t>
      </w:r>
      <w:r w:rsidRPr="0092402E">
        <w:rPr>
          <w:sz w:val="26"/>
          <w:szCs w:val="26"/>
        </w:rPr>
        <w:tab/>
        <w:t>Служба хозяйственно-технического обеспечения составили 4 760,84 тыс. руб.</w:t>
      </w:r>
      <w:r>
        <w:rPr>
          <w:sz w:val="26"/>
          <w:szCs w:val="26"/>
        </w:rPr>
        <w:t>, из них на</w:t>
      </w:r>
      <w:r w:rsidRPr="0092402E">
        <w:rPr>
          <w:sz w:val="26"/>
          <w:szCs w:val="26"/>
        </w:rPr>
        <w:t xml:space="preserve"> расходы на выплаты персоналу (фонд оплаты труда, страховые взносы, иные выплаты) 2</w:t>
      </w:r>
      <w:r>
        <w:rPr>
          <w:sz w:val="26"/>
          <w:szCs w:val="26"/>
        </w:rPr>
        <w:t xml:space="preserve"> 951,42 </w:t>
      </w:r>
      <w:r w:rsidRPr="0092402E">
        <w:rPr>
          <w:sz w:val="26"/>
          <w:szCs w:val="26"/>
        </w:rPr>
        <w:t>тыс. руб.</w:t>
      </w:r>
    </w:p>
    <w:p w:rsidR="00FA2825" w:rsidRPr="006D7B41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rPr>
          <w:b/>
          <w:sz w:val="26"/>
          <w:szCs w:val="26"/>
        </w:rPr>
      </w:pPr>
      <w:r w:rsidRPr="006D7B41">
        <w:rPr>
          <w:b/>
          <w:sz w:val="26"/>
          <w:szCs w:val="26"/>
        </w:rPr>
        <w:t>Раздел 0200 «Национальная оборона»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произведены расходы по переданным полномочиям на осуществление первичного воинского учета на территориях, где отсутствуют военные комиссариаты в сумме </w:t>
      </w:r>
      <w:r>
        <w:rPr>
          <w:sz w:val="26"/>
          <w:szCs w:val="26"/>
        </w:rPr>
        <w:t>98,90</w:t>
      </w:r>
      <w:r w:rsidRPr="009C29BA">
        <w:rPr>
          <w:sz w:val="26"/>
          <w:szCs w:val="26"/>
        </w:rPr>
        <w:t xml:space="preserve"> руб. Расходы осуществлены за счет средств областного бюджета Тверской области.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  <w:r w:rsidRPr="009C29BA">
        <w:rPr>
          <w:sz w:val="26"/>
          <w:szCs w:val="26"/>
        </w:rPr>
        <w:t xml:space="preserve"> - исполнение составляет </w:t>
      </w:r>
      <w:r>
        <w:rPr>
          <w:sz w:val="26"/>
          <w:szCs w:val="26"/>
        </w:rPr>
        <w:t xml:space="preserve">332,94 </w:t>
      </w:r>
      <w:r w:rsidRPr="009C29BA">
        <w:rPr>
          <w:sz w:val="26"/>
          <w:szCs w:val="26"/>
        </w:rPr>
        <w:t>тыс. руб.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0304 «Органы юстиции»</w:t>
      </w:r>
      <w:r w:rsidRPr="009C29BA">
        <w:rPr>
          <w:sz w:val="26"/>
          <w:szCs w:val="26"/>
        </w:rPr>
        <w:t xml:space="preserve"> - денежные средства в сумме </w:t>
      </w:r>
      <w:r>
        <w:rPr>
          <w:sz w:val="26"/>
          <w:szCs w:val="26"/>
        </w:rPr>
        <w:t>52,40</w:t>
      </w:r>
      <w:r w:rsidRPr="009C29BA">
        <w:rPr>
          <w:sz w:val="26"/>
          <w:szCs w:val="26"/>
        </w:rPr>
        <w:t xml:space="preserve"> тыс. руб. направлены на</w:t>
      </w:r>
      <w:r>
        <w:rPr>
          <w:sz w:val="26"/>
          <w:szCs w:val="26"/>
        </w:rPr>
        <w:t xml:space="preserve"> осуществление полномочий Российской Федерации по государственной регистрации актов гражданского состояния за счет средства областного бюджета.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280,54</w:t>
      </w:r>
      <w:r w:rsidRPr="009C29BA">
        <w:rPr>
          <w:sz w:val="26"/>
          <w:szCs w:val="26"/>
        </w:rPr>
        <w:t xml:space="preserve"> тыс. руб. - на обеспечение функционирования единой дежурно-диспетчерской службы (ЕДДС)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в соответствии с заключенным межмуниципальным соглашением «О сотрудничестве и взаимодействии между органами местного самоуправления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и ЗАТО Солнечный Тверской области при развертывании единой дежурно-диспетчерской службы Осташковского района и ее дальнейшем функционировании».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6" w:name="_Toc305667842"/>
      <w:r w:rsidRPr="009C29BA">
        <w:rPr>
          <w:b/>
          <w:sz w:val="26"/>
          <w:szCs w:val="26"/>
        </w:rPr>
        <w:t>Раздел 0400 «Национальная экономика»</w:t>
      </w:r>
      <w:bookmarkEnd w:id="6"/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42 443,30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(рост 12,5% или 4 720,82 тыс. руб.)</w:t>
      </w:r>
      <w:r w:rsidRPr="009C29BA">
        <w:rPr>
          <w:sz w:val="26"/>
          <w:szCs w:val="26"/>
        </w:rPr>
        <w:t>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7" w:name="_Toc305667848"/>
      <w:r w:rsidRPr="00A265AF">
        <w:rPr>
          <w:b/>
          <w:i/>
          <w:sz w:val="26"/>
          <w:szCs w:val="26"/>
        </w:rPr>
        <w:t>Подраздел 0408</w:t>
      </w:r>
      <w:bookmarkEnd w:id="7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«Транспорт»</w:t>
      </w:r>
      <w:r w:rsidRPr="009C29BA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исполнены </w:t>
      </w:r>
      <w:r w:rsidRPr="009C29B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35 945,07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в том числе </w:t>
      </w:r>
      <w:r w:rsidRPr="009C29BA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>6 626,60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Средства направлены на организацию и осуществление перевозок внутренним водным транспортом: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выплаты персоналу участка водного транспорта (фонд оплаты труда, </w:t>
      </w:r>
      <w:r>
        <w:rPr>
          <w:sz w:val="26"/>
          <w:szCs w:val="26"/>
        </w:rPr>
        <w:lastRenderedPageBreak/>
        <w:t>страховые взносы, иные выплаты) – 11 253,49 тыс. руб.;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закупка ГСМ (дизельное, бензин, моторное масло) – 5 686,96 тыс. руб.;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 теплоходов </w:t>
      </w:r>
      <w:r w:rsidRPr="00A232A9">
        <w:rPr>
          <w:sz w:val="26"/>
          <w:szCs w:val="26"/>
        </w:rPr>
        <w:t xml:space="preserve">в период </w:t>
      </w:r>
      <w:r w:rsidRPr="00F456D6">
        <w:rPr>
          <w:sz w:val="26"/>
          <w:szCs w:val="26"/>
        </w:rPr>
        <w:t>с 26.11.2021г. по 20.12.2021г. (</w:t>
      </w:r>
      <w:r>
        <w:rPr>
          <w:sz w:val="26"/>
          <w:szCs w:val="26"/>
        </w:rPr>
        <w:t>ледостав) – 1 697,78 тыс. руб.;</w:t>
      </w:r>
    </w:p>
    <w:p w:rsidR="00FA2825" w:rsidRPr="00B56D9A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 w:rsidRPr="00B56D9A">
        <w:rPr>
          <w:sz w:val="26"/>
          <w:szCs w:val="26"/>
        </w:rPr>
        <w:t>оказание услуг финансовой аренды (лизинга) на приобретение двух двигателей ТМЗ 8481.10-09 Л с установочным комплектом – 1 440,0 тыс. руб.;</w:t>
      </w:r>
    </w:p>
    <w:p w:rsidR="00FA2825" w:rsidRPr="00B56D9A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 w:rsidRPr="00B56D9A">
        <w:rPr>
          <w:sz w:val="26"/>
          <w:szCs w:val="26"/>
        </w:rPr>
        <w:t>оказание услуг финансовой аренды (лизинга) аэролодок Фантом 850А «Север 1» и «Север 2» – 9 067,94 тыс. руб.</w:t>
      </w:r>
    </w:p>
    <w:p w:rsidR="00FA2825" w:rsidRPr="00C4519E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C52D9A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C52D9A">
        <w:rPr>
          <w:sz w:val="26"/>
          <w:szCs w:val="26"/>
        </w:rPr>
        <w:t xml:space="preserve"> году перевозку пассажиров осуществляет МКУ СХТО ЗАТО Солнечный</w:t>
      </w:r>
      <w:r>
        <w:rPr>
          <w:sz w:val="26"/>
          <w:szCs w:val="26"/>
        </w:rPr>
        <w:t xml:space="preserve"> по</w:t>
      </w:r>
      <w:r w:rsidRPr="00C52D9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52D9A">
        <w:rPr>
          <w:sz w:val="26"/>
          <w:szCs w:val="26"/>
        </w:rPr>
        <w:t>твержден</w:t>
      </w:r>
      <w:r>
        <w:rPr>
          <w:sz w:val="26"/>
          <w:szCs w:val="26"/>
        </w:rPr>
        <w:t>н</w:t>
      </w:r>
      <w:r w:rsidRPr="00C52D9A">
        <w:rPr>
          <w:sz w:val="26"/>
          <w:szCs w:val="26"/>
        </w:rPr>
        <w:t>ы</w:t>
      </w:r>
      <w:r>
        <w:rPr>
          <w:sz w:val="26"/>
          <w:szCs w:val="26"/>
        </w:rPr>
        <w:t>м</w:t>
      </w:r>
      <w:r w:rsidRPr="00C52D9A">
        <w:rPr>
          <w:sz w:val="26"/>
          <w:szCs w:val="26"/>
        </w:rPr>
        <w:t xml:space="preserve"> социальны</w:t>
      </w:r>
      <w:r>
        <w:rPr>
          <w:sz w:val="26"/>
          <w:szCs w:val="26"/>
        </w:rPr>
        <w:t>м</w:t>
      </w:r>
      <w:r w:rsidRPr="00C52D9A">
        <w:rPr>
          <w:sz w:val="26"/>
          <w:szCs w:val="26"/>
        </w:rPr>
        <w:t xml:space="preserve"> маршрут</w:t>
      </w:r>
      <w:r>
        <w:rPr>
          <w:sz w:val="26"/>
          <w:szCs w:val="26"/>
        </w:rPr>
        <w:t>ам</w:t>
      </w:r>
      <w:r w:rsidRPr="00C52D9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52D9A">
        <w:rPr>
          <w:sz w:val="26"/>
          <w:szCs w:val="26"/>
        </w:rPr>
        <w:t>пр. Южная – пр. Осташков – пр. Южная</w:t>
      </w:r>
      <w:r>
        <w:rPr>
          <w:sz w:val="26"/>
          <w:szCs w:val="26"/>
        </w:rPr>
        <w:t xml:space="preserve">; </w:t>
      </w:r>
      <w:r w:rsidRPr="00C52D9A">
        <w:rPr>
          <w:sz w:val="26"/>
          <w:szCs w:val="26"/>
        </w:rPr>
        <w:t>пр. Южная – н.п. Пачково – пр. Южная</w:t>
      </w:r>
      <w:r>
        <w:rPr>
          <w:sz w:val="26"/>
          <w:szCs w:val="26"/>
        </w:rPr>
        <w:t>. Всего перевезено пассажиров 166 514 чел., из них льготных категорий граждан 52 705 чел.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0409 «Дорожное хозяйство (дорожные фонды)»</w:t>
      </w:r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6 498,23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(рост 46,6% или 2 066,89 тыс. руб.), из них средства областного бюджета в сумме 1 765,32 тыс. руб.: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938D1">
        <w:rPr>
          <w:sz w:val="26"/>
          <w:szCs w:val="26"/>
        </w:rPr>
        <w:t xml:space="preserve">- осуществление отдельных государственных полномочий Тверской области в сфере дорожной деятельности </w:t>
      </w:r>
      <w:r>
        <w:rPr>
          <w:sz w:val="26"/>
          <w:szCs w:val="26"/>
        </w:rPr>
        <w:t>(</w:t>
      </w:r>
      <w:r w:rsidRPr="009938D1">
        <w:rPr>
          <w:sz w:val="26"/>
          <w:szCs w:val="26"/>
        </w:rPr>
        <w:t xml:space="preserve">содержание автомобильной дороги третьего класса общего пользования регионального или межмуниципального значения </w:t>
      </w:r>
      <w:r>
        <w:rPr>
          <w:sz w:val="26"/>
          <w:szCs w:val="26"/>
        </w:rPr>
        <w:t>Подъезд к острову Городомля (ЗАТО "Солнечный")) 1 765,32 тыс. руб.</w:t>
      </w:r>
      <w:r w:rsidRPr="00EB1031">
        <w:rPr>
          <w:sz w:val="26"/>
          <w:szCs w:val="26"/>
        </w:rPr>
        <w:t>;</w:t>
      </w:r>
    </w:p>
    <w:p w:rsidR="00FA2825" w:rsidRPr="00826060" w:rsidRDefault="00FA2825" w:rsidP="00FA282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содержание автомобильных дорог</w:t>
      </w:r>
      <w:r w:rsidRPr="00826060">
        <w:rPr>
          <w:sz w:val="26"/>
          <w:szCs w:val="26"/>
        </w:rPr>
        <w:t xml:space="preserve"> </w:t>
      </w:r>
      <w:r>
        <w:rPr>
          <w:sz w:val="26"/>
          <w:szCs w:val="26"/>
        </w:rPr>
        <w:t>4 477,99 тыс. руб.;</w:t>
      </w:r>
    </w:p>
    <w:p w:rsidR="00FA2825" w:rsidRPr="009A2396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ремонт автомобильных дорог 254,92 тыс. руб. (ямочный ремонт холодным асфальтом).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0500 «Жилищно-коммунальное хозяйство»</w:t>
      </w:r>
      <w:bookmarkStart w:id="8" w:name="_Toc305667854"/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5 575,02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9C29BA">
        <w:rPr>
          <w:sz w:val="26"/>
          <w:szCs w:val="26"/>
        </w:rPr>
        <w:t xml:space="preserve">емп роста </w:t>
      </w:r>
      <w:r>
        <w:rPr>
          <w:sz w:val="26"/>
          <w:szCs w:val="26"/>
        </w:rPr>
        <w:t>-26,6</w:t>
      </w:r>
      <w:r w:rsidRPr="009C29BA">
        <w:rPr>
          <w:sz w:val="26"/>
          <w:szCs w:val="26"/>
        </w:rPr>
        <w:t>%.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Cs/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t>Подраздел 0501</w:t>
      </w:r>
      <w:bookmarkEnd w:id="8"/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«Жилищное хозяйство»</w:t>
      </w:r>
      <w:r w:rsidRPr="009C29BA">
        <w:rPr>
          <w:bCs/>
          <w:sz w:val="26"/>
          <w:szCs w:val="26"/>
        </w:rPr>
        <w:t xml:space="preserve"> - кассовые расходы в сумме </w:t>
      </w:r>
      <w:r>
        <w:rPr>
          <w:bCs/>
          <w:sz w:val="26"/>
          <w:szCs w:val="26"/>
        </w:rPr>
        <w:t>1 861,73</w:t>
      </w:r>
      <w:r w:rsidRPr="009C29BA">
        <w:rPr>
          <w:bCs/>
          <w:sz w:val="26"/>
          <w:szCs w:val="26"/>
        </w:rPr>
        <w:t xml:space="preserve"> тыс. руб.:</w:t>
      </w:r>
    </w:p>
    <w:p w:rsidR="00FA2825" w:rsidRDefault="00FA2825" w:rsidP="00FA282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50470">
        <w:rPr>
          <w:bCs/>
          <w:sz w:val="26"/>
          <w:szCs w:val="26"/>
        </w:rPr>
        <w:t xml:space="preserve">Формирование фондов капитального ремонта общего имущество МКД муниципального жилого фонда на счете регионального оператора в сумме </w:t>
      </w:r>
      <w:r>
        <w:rPr>
          <w:bCs/>
          <w:sz w:val="26"/>
          <w:szCs w:val="26"/>
        </w:rPr>
        <w:t>324,51</w:t>
      </w:r>
      <w:r w:rsidRPr="00650470">
        <w:rPr>
          <w:bCs/>
          <w:sz w:val="26"/>
          <w:szCs w:val="26"/>
        </w:rPr>
        <w:t xml:space="preserve"> тыс. руб.</w:t>
      </w:r>
    </w:p>
    <w:p w:rsidR="00FA2825" w:rsidRPr="001F1365" w:rsidRDefault="00FA2825" w:rsidP="00FA282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Переселение граждан из ветхого и аварийного жилья исполнение в сумме 1 537,23 тыс. руб., их них 988,67 тыс. руб. выплата </w:t>
      </w:r>
      <w:r w:rsidRPr="001B1AF8"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собственникам жилья</w:t>
      </w:r>
      <w:r w:rsidRPr="001B1AF8">
        <w:rPr>
          <w:sz w:val="26"/>
          <w:szCs w:val="26"/>
        </w:rPr>
        <w:t xml:space="preserve"> при выселении из аварийн</w:t>
      </w:r>
      <w:r>
        <w:rPr>
          <w:sz w:val="26"/>
          <w:szCs w:val="26"/>
        </w:rPr>
        <w:t>ого</w:t>
      </w:r>
      <w:r w:rsidRPr="001B1AF8">
        <w:rPr>
          <w:sz w:val="26"/>
          <w:szCs w:val="26"/>
        </w:rPr>
        <w:t xml:space="preserve"> дом</w:t>
      </w:r>
      <w:r>
        <w:rPr>
          <w:sz w:val="26"/>
          <w:szCs w:val="26"/>
        </w:rPr>
        <w:t>а № 12 по ул. Новая; снос дома № 12 – 548,56 тыс. руб.</w:t>
      </w:r>
    </w:p>
    <w:p w:rsidR="00FA2825" w:rsidRDefault="00FA2825" w:rsidP="00FA2825">
      <w:pPr>
        <w:spacing w:line="360" w:lineRule="auto"/>
        <w:ind w:firstLine="851"/>
        <w:contextualSpacing/>
        <w:rPr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lastRenderedPageBreak/>
        <w:t>Подраздел 0502</w:t>
      </w:r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«Коммунальное хозяйство»</w:t>
      </w:r>
      <w:r w:rsidRPr="009C29BA">
        <w:rPr>
          <w:bCs/>
          <w:sz w:val="26"/>
          <w:szCs w:val="26"/>
        </w:rPr>
        <w:t xml:space="preserve"> - </w:t>
      </w:r>
      <w:r w:rsidRPr="009C29BA">
        <w:rPr>
          <w:sz w:val="26"/>
          <w:szCs w:val="26"/>
        </w:rPr>
        <w:t xml:space="preserve">кассовый расход в сумме </w:t>
      </w:r>
      <w:r>
        <w:rPr>
          <w:sz w:val="26"/>
          <w:szCs w:val="26"/>
        </w:rPr>
        <w:t>710,84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- обслуживание электрических сетей наружного освещения – 464,07 тыс. руб., обслуживание трансформаторных подстанций – 246,77 тыс. руб.).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0503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«Благоустройство»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3 002,45</w:t>
      </w:r>
      <w:r w:rsidRPr="009C29BA">
        <w:rPr>
          <w:sz w:val="26"/>
          <w:szCs w:val="26"/>
        </w:rPr>
        <w:t xml:space="preserve"> тыс. руб. Средства направлялись на выполнение мероприятий: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C29BA">
        <w:rPr>
          <w:sz w:val="26"/>
          <w:szCs w:val="26"/>
        </w:rPr>
        <w:t xml:space="preserve">анитарная обработка мусорных контейнеров с устройством мусорных площадок и заменой контейнеров </w:t>
      </w:r>
      <w:r>
        <w:rPr>
          <w:sz w:val="26"/>
          <w:szCs w:val="26"/>
        </w:rPr>
        <w:t>359,62</w:t>
      </w:r>
      <w:r w:rsidRPr="009C29BA">
        <w:rPr>
          <w:sz w:val="26"/>
          <w:szCs w:val="26"/>
        </w:rPr>
        <w:t xml:space="preserve"> тыс. руб.;</w:t>
      </w:r>
    </w:p>
    <w:p w:rsidR="00FA2825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к</w:t>
      </w:r>
      <w:r w:rsidRPr="00086654">
        <w:rPr>
          <w:sz w:val="26"/>
          <w:szCs w:val="26"/>
        </w:rPr>
        <w:t xml:space="preserve">омплекс мероприятий по озеленению поселка </w:t>
      </w:r>
      <w:r>
        <w:rPr>
          <w:sz w:val="26"/>
          <w:szCs w:val="26"/>
        </w:rPr>
        <w:t>1 001,39</w:t>
      </w:r>
      <w:r w:rsidRPr="00086654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(</w:t>
      </w:r>
      <w:r w:rsidRPr="00086654">
        <w:rPr>
          <w:sz w:val="26"/>
          <w:szCs w:val="26"/>
        </w:rPr>
        <w:t>услуги по</w:t>
      </w:r>
      <w:r w:rsidRPr="00086654">
        <w:rPr>
          <w:rFonts w:eastAsia="Calibri"/>
          <w:sz w:val="26"/>
          <w:szCs w:val="26"/>
        </w:rPr>
        <w:t xml:space="preserve"> посадке цветов, созданию газонов, клумб и уход за ними; выкашивани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газонов, сгребани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и уборк</w:t>
      </w:r>
      <w:r>
        <w:rPr>
          <w:rFonts w:eastAsia="Calibri"/>
          <w:sz w:val="26"/>
          <w:szCs w:val="26"/>
        </w:rPr>
        <w:t>е</w:t>
      </w:r>
      <w:r w:rsidRPr="00086654">
        <w:rPr>
          <w:rFonts w:eastAsia="Calibri"/>
          <w:sz w:val="26"/>
          <w:szCs w:val="26"/>
        </w:rPr>
        <w:t xml:space="preserve"> травы</w:t>
      </w:r>
      <w:r>
        <w:rPr>
          <w:rFonts w:eastAsia="Calibri"/>
          <w:sz w:val="26"/>
          <w:szCs w:val="26"/>
        </w:rPr>
        <w:t>);</w:t>
      </w:r>
    </w:p>
    <w:p w:rsidR="00FA2825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наружное освещение – 1 093,39 тыс. руб. (оплата электроэнергии наружного освещения поселка);</w:t>
      </w:r>
    </w:p>
    <w:p w:rsidR="00FA2825" w:rsidRPr="004E0FBA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E0FBA">
        <w:rPr>
          <w:sz w:val="26"/>
          <w:szCs w:val="26"/>
        </w:rPr>
        <w:t xml:space="preserve">благоустройство мест общего пользования – </w:t>
      </w:r>
      <w:r>
        <w:rPr>
          <w:sz w:val="26"/>
          <w:szCs w:val="26"/>
        </w:rPr>
        <w:t>548,05</w:t>
      </w:r>
      <w:r w:rsidRPr="004E0FBA">
        <w:rPr>
          <w:sz w:val="26"/>
          <w:szCs w:val="26"/>
        </w:rPr>
        <w:t xml:space="preserve"> тыс. руб. (уборка территории возле внутреннего озера</w:t>
      </w:r>
      <w:r>
        <w:rPr>
          <w:sz w:val="26"/>
          <w:szCs w:val="26"/>
        </w:rPr>
        <w:t>, установка баннеров и плакатов, содержание детских площадок и мест отдыха на внутреннем озере, ликвидация последствий урагана и т.п.).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0700 «Образование»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Расходы по данному разделу исполнены в сумме 48 194,78 тыс. руб.</w:t>
      </w:r>
      <w:r w:rsidRPr="00EB6F1E">
        <w:rPr>
          <w:sz w:val="26"/>
          <w:szCs w:val="26"/>
        </w:rPr>
        <w:t xml:space="preserve"> </w:t>
      </w:r>
      <w:r>
        <w:rPr>
          <w:sz w:val="26"/>
          <w:szCs w:val="26"/>
        </w:rPr>
        <w:t>(таблица 6), рост 16,95% или 6 986,04 тыс. руб. За счет средств областного бюджета расходы составили 19 155,17 тыс. руб., рост 19,9% или 3 184,17 тыс. руб.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Расходы бюджета ЗАТО Солнечный по отрасли «Образование» за 2021 год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93"/>
        <w:gridCol w:w="6283"/>
        <w:gridCol w:w="1852"/>
      </w:tblGrid>
      <w:tr w:rsidR="00FA2825" w:rsidTr="00DE069C">
        <w:tc>
          <w:tcPr>
            <w:tcW w:w="775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Раздел/</w:t>
            </w:r>
          </w:p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подраздел</w:t>
            </w:r>
          </w:p>
        </w:tc>
        <w:tc>
          <w:tcPr>
            <w:tcW w:w="3263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Наименование</w:t>
            </w:r>
          </w:p>
        </w:tc>
        <w:tc>
          <w:tcPr>
            <w:tcW w:w="962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Сумма,</w:t>
            </w:r>
          </w:p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тыс. руб.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0701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Дошкольное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12 641,46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4 541,4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0702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Общее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16 017,39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12 662,81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0703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Дополнительное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18 961,69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1 822,26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0707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Молодежная политика и оздоровление детей,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551,24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128,7</w:t>
            </w:r>
          </w:p>
        </w:tc>
      </w:tr>
    </w:tbl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</w:t>
      </w:r>
      <w:r>
        <w:rPr>
          <w:sz w:val="26"/>
          <w:szCs w:val="26"/>
        </w:rPr>
        <w:lastRenderedPageBreak/>
        <w:t>образования. Субсидия распределена следующим образом:</w:t>
      </w:r>
    </w:p>
    <w:p w:rsidR="00FA2825" w:rsidRPr="00290681" w:rsidRDefault="00FA2825" w:rsidP="00FA282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90681">
        <w:rPr>
          <w:sz w:val="26"/>
          <w:szCs w:val="26"/>
        </w:rPr>
        <w:t>МКОУ ДО ДЮСШ ЗАТО Солнечный</w:t>
      </w:r>
      <w:r>
        <w:rPr>
          <w:sz w:val="26"/>
          <w:szCs w:val="26"/>
        </w:rPr>
        <w:t xml:space="preserve"> –</w:t>
      </w:r>
      <w:r w:rsidRPr="00290681">
        <w:rPr>
          <w:sz w:val="26"/>
          <w:szCs w:val="26"/>
        </w:rPr>
        <w:t xml:space="preserve"> </w:t>
      </w:r>
      <w:r>
        <w:rPr>
          <w:sz w:val="26"/>
          <w:szCs w:val="26"/>
        </w:rPr>
        <w:t>59,89</w:t>
      </w:r>
      <w:r w:rsidRPr="00290681">
        <w:rPr>
          <w:sz w:val="26"/>
          <w:szCs w:val="26"/>
        </w:rPr>
        <w:t xml:space="preserve"> тыс. руб.,</w:t>
      </w:r>
    </w:p>
    <w:p w:rsidR="00FA2825" w:rsidRDefault="00FA2825" w:rsidP="00FA282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МКОУ ДО ДШИ ЗАТО Солнечный – 1 728,41 тыс. руб.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32 988,0 руб.</w:t>
      </w:r>
    </w:p>
    <w:p w:rsidR="00FA2825" w:rsidRPr="00A265AF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0701 «Дошкольное образование»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 данному разделу осуществлялось финансирование</w:t>
      </w:r>
      <w:r w:rsidRPr="009C29BA">
        <w:rPr>
          <w:sz w:val="26"/>
          <w:szCs w:val="26"/>
        </w:rPr>
        <w:t xml:space="preserve"> МКДОУ Детский сад № 1 ЗАТО Солнечный</w:t>
      </w:r>
      <w:r>
        <w:rPr>
          <w:sz w:val="26"/>
          <w:szCs w:val="26"/>
        </w:rPr>
        <w:t xml:space="preserve">. По итогам 2021 года средняя численность работников списочного состава составляет 20,7 ед., средняя заработная плата в целом по учреждению </w:t>
      </w:r>
      <w:r w:rsidRPr="00AB4842">
        <w:rPr>
          <w:sz w:val="26"/>
          <w:szCs w:val="26"/>
        </w:rPr>
        <w:t xml:space="preserve">25 </w:t>
      </w:r>
      <w:r>
        <w:rPr>
          <w:sz w:val="26"/>
          <w:szCs w:val="26"/>
        </w:rPr>
        <w:t>889 руб. Численность педагогов списочного состава 8 ед., достигнутая средняя заработная плата составила 30 670 руб.</w:t>
      </w:r>
    </w:p>
    <w:p w:rsidR="00FA2825" w:rsidRPr="009C29BA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Расходование средств осуществлялось по следующим направлениям:</w:t>
      </w:r>
    </w:p>
    <w:p w:rsidR="00FA2825" w:rsidRPr="009C29BA" w:rsidRDefault="00FA2825" w:rsidP="00FA2825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Pr="009C29BA">
        <w:rPr>
          <w:sz w:val="26"/>
          <w:szCs w:val="26"/>
        </w:rPr>
        <w:t xml:space="preserve"> 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8 607,5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082474">
        <w:rPr>
          <w:sz w:val="26"/>
          <w:szCs w:val="26"/>
        </w:rPr>
        <w:t xml:space="preserve">2) </w:t>
      </w:r>
      <w:r w:rsidRPr="00082474">
        <w:rPr>
          <w:iCs/>
          <w:sz w:val="26"/>
          <w:szCs w:val="26"/>
        </w:rPr>
        <w:t xml:space="preserve">закупка товаров, работ, услуг </w:t>
      </w:r>
      <w:r>
        <w:rPr>
          <w:iCs/>
          <w:sz w:val="26"/>
          <w:szCs w:val="26"/>
        </w:rPr>
        <w:t>3 728,84</w:t>
      </w:r>
      <w:r w:rsidRPr="00082474">
        <w:rPr>
          <w:iCs/>
          <w:sz w:val="26"/>
          <w:szCs w:val="26"/>
        </w:rPr>
        <w:t xml:space="preserve"> тыс. руб., из них</w:t>
      </w:r>
      <w:r>
        <w:rPr>
          <w:iCs/>
          <w:sz w:val="26"/>
          <w:szCs w:val="26"/>
        </w:rPr>
        <w:t>:</w:t>
      </w:r>
    </w:p>
    <w:p w:rsidR="00FA2825" w:rsidRPr="0011348B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C53CFF">
        <w:rPr>
          <w:iCs/>
          <w:sz w:val="26"/>
          <w:szCs w:val="26"/>
        </w:rPr>
        <w:t xml:space="preserve">а) </w:t>
      </w:r>
      <w:r w:rsidRPr="0011348B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718,5</w:t>
      </w:r>
      <w:r w:rsidRPr="0011348B">
        <w:rPr>
          <w:iCs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C0370C">
        <w:rPr>
          <w:iCs/>
          <w:sz w:val="26"/>
          <w:szCs w:val="26"/>
        </w:rPr>
        <w:t xml:space="preserve">б) питание детей </w:t>
      </w:r>
      <w:r>
        <w:rPr>
          <w:iCs/>
          <w:sz w:val="26"/>
          <w:szCs w:val="26"/>
        </w:rPr>
        <w:t>1 996,11</w:t>
      </w:r>
      <w:r w:rsidRPr="00C0370C">
        <w:rPr>
          <w:iCs/>
          <w:sz w:val="26"/>
          <w:szCs w:val="26"/>
        </w:rPr>
        <w:t xml:space="preserve"> тыс. руб.,</w:t>
      </w:r>
    </w:p>
    <w:p w:rsidR="00FA2825" w:rsidRPr="00C0370C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>
        <w:rPr>
          <w:iCs/>
          <w:sz w:val="26"/>
          <w:szCs w:val="26"/>
        </w:rPr>
        <w:t>в) налог на имущество организаций, прочие налоги и сборы 305,13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547953">
        <w:rPr>
          <w:rFonts w:eastAsia="Calibri"/>
          <w:sz w:val="26"/>
          <w:szCs w:val="26"/>
        </w:rPr>
        <w:t xml:space="preserve">) </w:t>
      </w:r>
      <w:r w:rsidRPr="00547953">
        <w:rPr>
          <w:sz w:val="26"/>
          <w:szCs w:val="26"/>
        </w:rPr>
        <w:t xml:space="preserve">за счет средств областного бюджета для осуществления образовательного процесса приобретены книги, методические пособия, демонстрационные материалы на общую сумму </w:t>
      </w:r>
      <w:r>
        <w:rPr>
          <w:sz w:val="26"/>
          <w:szCs w:val="26"/>
        </w:rPr>
        <w:t>48</w:t>
      </w:r>
      <w:r w:rsidRPr="00547953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547953">
        <w:rPr>
          <w:sz w:val="26"/>
          <w:szCs w:val="26"/>
        </w:rPr>
        <w:t xml:space="preserve"> тыс. руб.;</w:t>
      </w:r>
    </w:p>
    <w:p w:rsidR="00FA2825" w:rsidRPr="00547953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д) за счет средств депутатов Законодательного Собрания Тверской области (Шереметкер И.В.) приобретена компьютерная техника стоимостью 65,0 тыс. руб.</w:t>
      </w:r>
    </w:p>
    <w:p w:rsidR="00FA2825" w:rsidRPr="00C96699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96699">
        <w:rPr>
          <w:sz w:val="26"/>
          <w:szCs w:val="26"/>
        </w:rPr>
        <w:t xml:space="preserve">Среднесписочная численность детей – </w:t>
      </w:r>
      <w:r>
        <w:rPr>
          <w:sz w:val="26"/>
          <w:szCs w:val="26"/>
        </w:rPr>
        <w:t>48</w:t>
      </w:r>
      <w:r w:rsidRPr="00C96699">
        <w:rPr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 w:rsidRPr="00C96699">
        <w:rPr>
          <w:sz w:val="26"/>
          <w:szCs w:val="26"/>
        </w:rPr>
        <w:t xml:space="preserve">. Расходы на содержание 1 ребенка в месяц в среднем – </w:t>
      </w:r>
      <w:r>
        <w:rPr>
          <w:sz w:val="26"/>
          <w:szCs w:val="26"/>
        </w:rPr>
        <w:t>10 891,50</w:t>
      </w:r>
      <w:r w:rsidRPr="00C96699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(родительская плата 1 000,0 руб., 9,2% от расходов).</w:t>
      </w:r>
      <w:r w:rsidRPr="00C96699">
        <w:rPr>
          <w:sz w:val="26"/>
          <w:szCs w:val="26"/>
        </w:rPr>
        <w:t xml:space="preserve">  Расходы учреждения принимаемые для расчета доли родительской платы в общих расходах учреждения составляют </w:t>
      </w:r>
      <w:r>
        <w:rPr>
          <w:sz w:val="26"/>
          <w:szCs w:val="26"/>
        </w:rPr>
        <w:t>6 273,5</w:t>
      </w:r>
      <w:r w:rsidRPr="00C96699">
        <w:rPr>
          <w:sz w:val="26"/>
          <w:szCs w:val="26"/>
        </w:rPr>
        <w:t xml:space="preserve"> тыс. руб. Внесено родительской платы за присмотр и уход за детьми </w:t>
      </w:r>
      <w:r>
        <w:rPr>
          <w:sz w:val="26"/>
          <w:szCs w:val="26"/>
        </w:rPr>
        <w:t>528,52</w:t>
      </w:r>
      <w:r w:rsidRPr="00C96699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8,4</w:t>
      </w:r>
      <w:r w:rsidRPr="00C96699">
        <w:rPr>
          <w:sz w:val="26"/>
          <w:szCs w:val="26"/>
        </w:rPr>
        <w:t xml:space="preserve"> % от расходов на содержание.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0702 «Общее образование»</w:t>
      </w:r>
      <w:r>
        <w:rPr>
          <w:b/>
          <w:i/>
          <w:sz w:val="26"/>
          <w:szCs w:val="26"/>
        </w:rPr>
        <w:t xml:space="preserve"> </w:t>
      </w:r>
      <w:r w:rsidRPr="00D964EB">
        <w:rPr>
          <w:sz w:val="26"/>
          <w:szCs w:val="26"/>
        </w:rPr>
        <w:t>к</w:t>
      </w:r>
      <w:r w:rsidRPr="009C29BA">
        <w:rPr>
          <w:sz w:val="26"/>
          <w:szCs w:val="26"/>
        </w:rPr>
        <w:t xml:space="preserve">ассовый расход составил </w:t>
      </w:r>
      <w:r>
        <w:rPr>
          <w:sz w:val="26"/>
          <w:szCs w:val="26"/>
        </w:rPr>
        <w:t>16 017,39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на</w:t>
      </w:r>
      <w:r w:rsidRPr="009C29BA">
        <w:rPr>
          <w:sz w:val="26"/>
          <w:szCs w:val="26"/>
        </w:rPr>
        <w:t xml:space="preserve"> финансирование</w:t>
      </w:r>
      <w:r>
        <w:rPr>
          <w:sz w:val="26"/>
          <w:szCs w:val="26"/>
        </w:rPr>
        <w:t xml:space="preserve"> деятельности </w:t>
      </w:r>
      <w:r w:rsidRPr="009C29BA">
        <w:rPr>
          <w:b/>
          <w:sz w:val="26"/>
          <w:szCs w:val="26"/>
        </w:rPr>
        <w:t>МКОУ СОШ ЗАТО Солнечный</w:t>
      </w:r>
      <w:r>
        <w:rPr>
          <w:b/>
          <w:sz w:val="26"/>
          <w:szCs w:val="26"/>
        </w:rPr>
        <w:t xml:space="preserve">. 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25,8 ед., средняя заработная плата в целом по учреждению 29 742,50 руб. </w:t>
      </w:r>
      <w:r>
        <w:rPr>
          <w:sz w:val="26"/>
          <w:szCs w:val="26"/>
        </w:rPr>
        <w:lastRenderedPageBreak/>
        <w:t>(в 2020 году - 23 853 руб.). Численность педагогов списочного состава 15,7 ед., достигнутая средняя заработная плата составила 36 358,28 руб. (в 2020 году - 30 860 руб.), в том числе учителей 15,1 ед., средняя заработная плата 37 972,95 руб. (в 2020 году -  32 265,0 руб.). Каждому педагогу, осуществляющему функции классного руководителя, ежемесячно выплачивалось вознаграждение в сумме 5 000,0 руб.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 xml:space="preserve">В 2021 году на начало года в школе обучалось 194 обучающихся (188 чел. + 3 чел. (КРО 8 вид) + 1 чел. (индивидуальное обучение на дому) + 2 чел. (комбинированное обучение), на конец года 192 обучающихся (179 чел. + 3 чел. (КРО 8 вид) + 1 чел. (индивидуальное обучение на дому) + 2 чел. (комбинированное обучение). Контингент обучающихся на начало года представлен 12 классами - комплектами (1 из которых класс коррекционно-развивающего обучения 8 вида), на конец года 12 классами - комплектами (1 из которых класс коррекционно-развивающего обучения 8 вида). 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>Средняя наполняемость классов 16 человек, что соответствует уровню прошлого учебного года. Сохранность контингента составляет 98,9%. За отчетный период выбыло 3 человека (1 чел. - 3 кл, 1 чел. - 5 кл., 1 чел.- 7 кл., 9 кл. 1 - чел.), прибыло 1 чел. (1 чел. во 2 кл.). Движение обучающихся происходит по объективным причинам: смена места жительства, изменение статуса родителей.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>Все выпускники 11-х и 9-х классов получили аттестаты о среднем и общем образовании. Доля выпускников муниципальных общеобразовательных организаций, получивших аттестат о среднем образовании, составила 100%.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Осуществлена закупка товаров, работ, услуг в сумме </w:t>
      </w:r>
      <w:r>
        <w:rPr>
          <w:sz w:val="26"/>
          <w:szCs w:val="26"/>
        </w:rPr>
        <w:t>3 125,79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в том числе</w:t>
      </w:r>
      <w:r w:rsidRPr="009C29BA">
        <w:rPr>
          <w:sz w:val="26"/>
          <w:szCs w:val="26"/>
        </w:rPr>
        <w:t xml:space="preserve"> средства областного бюджета </w:t>
      </w:r>
      <w:r>
        <w:rPr>
          <w:sz w:val="26"/>
          <w:szCs w:val="26"/>
        </w:rPr>
        <w:t>1 002,43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(учебники – 320,4 тыс. руб., горячее питание учащихся начальных классов – 682,03 тыс. руб.).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От Комитета по управлению имуществом Тверской области безвозмездно получено: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- 3D принтер двухэкструдерный с закрытой камерой, 3D принтер учебный с подогреваемой платформой, 3D сканер ручной, 3D ручка, компьютерное рабочее место;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учебное пособие для обучающихся 8-9 кл. «История Тверского края» 36 экз.,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ноутбуки 3 шт. для организации дополнительного образования.</w:t>
      </w:r>
    </w:p>
    <w:p w:rsidR="00FA2825" w:rsidRPr="00A265AF" w:rsidRDefault="00FA2825" w:rsidP="00FA2825">
      <w:pPr>
        <w:spacing w:line="360" w:lineRule="auto"/>
        <w:ind w:firstLine="709"/>
        <w:rPr>
          <w:b/>
          <w:i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0703 «Дополнительное образование детей»</w:t>
      </w:r>
    </w:p>
    <w:p w:rsidR="00FA2825" w:rsidRPr="00833F57" w:rsidRDefault="00FA2825" w:rsidP="00FA2825">
      <w:pPr>
        <w:spacing w:line="360" w:lineRule="auto"/>
        <w:ind w:firstLine="709"/>
        <w:rPr>
          <w:strike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Кассовые расходы составили 18 961,69 тыс. руб. Бюджетные ассигнования по данному подразделу направлены на обеспечение деятельности двух муниципальных учреждений – Детская школа искусств и Детско-юношеская спортивная школа.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ДШИ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3 906,70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Расходование осуществлялось по следующим направлениям: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3 502,60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851"/>
        <w:contextualSpacing/>
        <w:rPr>
          <w:rFonts w:eastAsia="Calibri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9C29BA">
        <w:rPr>
          <w:iCs/>
          <w:sz w:val="26"/>
          <w:szCs w:val="26"/>
        </w:rPr>
        <w:t xml:space="preserve">акупка товаров, работ, услуг </w:t>
      </w:r>
      <w:r>
        <w:rPr>
          <w:iCs/>
          <w:sz w:val="26"/>
          <w:szCs w:val="26"/>
        </w:rPr>
        <w:t>387,44</w:t>
      </w:r>
      <w:r w:rsidRPr="009C29BA">
        <w:rPr>
          <w:iCs/>
          <w:sz w:val="26"/>
          <w:szCs w:val="26"/>
        </w:rPr>
        <w:t xml:space="preserve"> тыс. руб.</w:t>
      </w:r>
      <w:r>
        <w:rPr>
          <w:iCs/>
          <w:sz w:val="26"/>
          <w:szCs w:val="26"/>
        </w:rPr>
        <w:t>, из них</w:t>
      </w:r>
      <w:r w:rsidRPr="009C29BA">
        <w:rPr>
          <w:iCs/>
          <w:sz w:val="26"/>
          <w:szCs w:val="26"/>
        </w:rPr>
        <w:t xml:space="preserve"> </w:t>
      </w:r>
      <w:r w:rsidRPr="00403EEA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216,41</w:t>
      </w:r>
      <w:r w:rsidRPr="00403EEA">
        <w:rPr>
          <w:iCs/>
          <w:sz w:val="26"/>
          <w:szCs w:val="26"/>
        </w:rPr>
        <w:t xml:space="preserve"> тыс. руб</w:t>
      </w:r>
      <w:r>
        <w:rPr>
          <w:rFonts w:eastAsia="Calibri"/>
          <w:sz w:val="26"/>
          <w:szCs w:val="26"/>
        </w:rPr>
        <w:t>.</w:t>
      </w:r>
    </w:p>
    <w:p w:rsidR="00FA2825" w:rsidRPr="00403EEA" w:rsidRDefault="00FA2825" w:rsidP="00FA282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6,7 ед., средняя заработная плата в целом по учреждению 32 394,28 руб. (в 2020 году - 29 948 руб.). Численность педагогов списочного состава 4 ед., средняя заработная плата составила 33 945,80 руб. (в 2020 году - 30 172,0 руб.). </w:t>
      </w:r>
      <w:r w:rsidRPr="00403EEA">
        <w:rPr>
          <w:sz w:val="26"/>
          <w:szCs w:val="26"/>
        </w:rPr>
        <w:t>Численность обучающихся – 9</w:t>
      </w:r>
      <w:r>
        <w:rPr>
          <w:sz w:val="26"/>
          <w:szCs w:val="26"/>
        </w:rPr>
        <w:t>2</w:t>
      </w:r>
      <w:r w:rsidRPr="00403EEA">
        <w:rPr>
          <w:sz w:val="26"/>
          <w:szCs w:val="26"/>
        </w:rPr>
        <w:t xml:space="preserve"> чел.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ДЮСШ ЗАТО Солнечный</w:t>
      </w:r>
      <w:r w:rsidRPr="009C29BA">
        <w:rPr>
          <w:sz w:val="26"/>
          <w:szCs w:val="26"/>
        </w:rPr>
        <w:t xml:space="preserve"> – исполнение в сумме </w:t>
      </w:r>
      <w:r>
        <w:rPr>
          <w:sz w:val="26"/>
          <w:szCs w:val="26"/>
        </w:rPr>
        <w:t>15 054,99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Указанные ассигнования направлены на финансирование следующих мероприятий:</w:t>
      </w:r>
    </w:p>
    <w:p w:rsidR="00FA2825" w:rsidRPr="0021417E" w:rsidRDefault="00FA2825" w:rsidP="00FA282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>оплата труда и страховые взносы</w:t>
      </w:r>
      <w:r>
        <w:rPr>
          <w:sz w:val="26"/>
          <w:szCs w:val="26"/>
        </w:rPr>
        <w:t xml:space="preserve"> 9 236,95 тыс. руб.</w:t>
      </w:r>
      <w:r w:rsidRPr="0021417E">
        <w:rPr>
          <w:sz w:val="26"/>
          <w:szCs w:val="26"/>
        </w:rPr>
        <w:t xml:space="preserve"> </w:t>
      </w:r>
      <w:r>
        <w:rPr>
          <w:sz w:val="26"/>
          <w:szCs w:val="26"/>
        </w:rPr>
        <w:t>(в 2020 году - 8 312,74</w:t>
      </w:r>
      <w:r w:rsidRPr="0021417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21417E">
        <w:rPr>
          <w:sz w:val="26"/>
          <w:szCs w:val="26"/>
        </w:rPr>
        <w:t>,</w:t>
      </w:r>
    </w:p>
    <w:p w:rsidR="00FA2825" w:rsidRPr="0021417E" w:rsidRDefault="00FA2825" w:rsidP="00FA282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>закупка товаров, работ, услуг</w:t>
      </w:r>
      <w:r>
        <w:rPr>
          <w:sz w:val="26"/>
          <w:szCs w:val="26"/>
        </w:rPr>
        <w:t xml:space="preserve"> 5 613,42 тыс. руб.</w:t>
      </w:r>
      <w:r w:rsidRPr="0021417E">
        <w:rPr>
          <w:sz w:val="26"/>
          <w:szCs w:val="26"/>
        </w:rPr>
        <w:t xml:space="preserve"> </w:t>
      </w:r>
      <w:r>
        <w:rPr>
          <w:sz w:val="26"/>
          <w:szCs w:val="26"/>
        </w:rPr>
        <w:t>(в 2020 году - 4 596,21</w:t>
      </w:r>
      <w:r w:rsidRPr="0021417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21417E">
        <w:rPr>
          <w:sz w:val="26"/>
          <w:szCs w:val="26"/>
        </w:rPr>
        <w:t>, из них:</w:t>
      </w:r>
    </w:p>
    <w:p w:rsidR="00FA2825" w:rsidRPr="00172F0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72F05">
        <w:rPr>
          <w:sz w:val="26"/>
          <w:szCs w:val="26"/>
        </w:rPr>
        <w:t>2.1.коммунальные услуги 3 696,57 тыс. руб., услуги по содержанию имущества, связь, транспортные услуги 1 392,28 тыс. руб.,</w:t>
      </w:r>
    </w:p>
    <w:p w:rsidR="00FA2825" w:rsidRPr="00172F0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72F05">
        <w:rPr>
          <w:sz w:val="26"/>
          <w:szCs w:val="26"/>
        </w:rPr>
        <w:t>приобретение спортивного и прочего инвентаря 34,0 тыс. руб.</w:t>
      </w:r>
      <w:r>
        <w:rPr>
          <w:sz w:val="26"/>
          <w:szCs w:val="26"/>
        </w:rPr>
        <w:t xml:space="preserve"> – средства депутатов Законодательного Собрания Тверской области (Воробьев В.А.),</w:t>
      </w:r>
    </w:p>
    <w:p w:rsidR="00FA282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4108">
        <w:rPr>
          <w:sz w:val="26"/>
          <w:szCs w:val="26"/>
        </w:rPr>
        <w:t xml:space="preserve">спортивно-массовые мероприятия, соревнования областного и местного значения </w:t>
      </w:r>
      <w:r>
        <w:rPr>
          <w:sz w:val="26"/>
          <w:szCs w:val="26"/>
        </w:rPr>
        <w:t>100,0</w:t>
      </w:r>
      <w:r w:rsidRPr="00A94108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FA2825" w:rsidRPr="00A94108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налог на имущество организаций, прочие налоги и сборы 204,62 тыс. руб.,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24,1 ед., средняя заработная плата в целом по учреждению 24 169,09 руб. (в 2020 году - 22 377 руб.), из них административно-управленческий персонал 4 ед. и средняя заработная плата 43 812,50 руб. (в 2020 году – 39 664,58 руб.). Численность педагогов списочного состава 4 ед., достигнутая средняя заработная плата составила </w:t>
      </w:r>
      <w:r>
        <w:rPr>
          <w:sz w:val="26"/>
          <w:szCs w:val="26"/>
        </w:rPr>
        <w:lastRenderedPageBreak/>
        <w:t>33 945,80 (в 2020 году - 30 172,0 руб.).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В МКОУ ДОД ДЮСШ ЗАТО Солнечный имеется 2 плавательных бассейна, 5 спортивных залов, 6 плоскостных спортивных сооружения.</w:t>
      </w:r>
    </w:p>
    <w:p w:rsidR="00FA2825" w:rsidRPr="009365EB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365EB">
        <w:rPr>
          <w:sz w:val="26"/>
          <w:szCs w:val="26"/>
        </w:rPr>
        <w:t>Общая численность занимающихся физической культурой и спортом 8</w:t>
      </w:r>
      <w:r>
        <w:rPr>
          <w:sz w:val="26"/>
          <w:szCs w:val="26"/>
        </w:rPr>
        <w:t>67</w:t>
      </w:r>
      <w:r w:rsidRPr="009365EB">
        <w:rPr>
          <w:sz w:val="26"/>
          <w:szCs w:val="26"/>
        </w:rPr>
        <w:t xml:space="preserve"> чел., из них воспитанники ДЮСШ 1</w:t>
      </w:r>
      <w:r>
        <w:rPr>
          <w:sz w:val="26"/>
          <w:szCs w:val="26"/>
        </w:rPr>
        <w:t>30</w:t>
      </w:r>
      <w:r w:rsidRPr="009365EB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, </w:t>
      </w:r>
      <w:r w:rsidRPr="00DB11FF">
        <w:rPr>
          <w:sz w:val="26"/>
          <w:szCs w:val="26"/>
        </w:rPr>
        <w:t>принявших участие в тестировании в рамках Всероссийского физкультурно-спортивного комплекса «Готов к труду и обороне» (ГТО) 95 чел</w:t>
      </w:r>
      <w:r>
        <w:rPr>
          <w:sz w:val="26"/>
          <w:szCs w:val="26"/>
        </w:rPr>
        <w:t>.</w:t>
      </w:r>
      <w:r w:rsidRPr="00DB11FF">
        <w:rPr>
          <w:sz w:val="26"/>
          <w:szCs w:val="26"/>
        </w:rPr>
        <w:t>, подготовленных за год спортсменов массовых разрядов 8 чел</w:t>
      </w:r>
      <w:r>
        <w:rPr>
          <w:sz w:val="26"/>
          <w:szCs w:val="26"/>
        </w:rPr>
        <w:t>.</w:t>
      </w:r>
    </w:p>
    <w:p w:rsidR="00FA2825" w:rsidRPr="008D33B4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i/>
          <w:sz w:val="26"/>
          <w:szCs w:val="26"/>
        </w:rPr>
      </w:pPr>
      <w:r w:rsidRPr="008D33B4">
        <w:rPr>
          <w:b/>
          <w:i/>
          <w:sz w:val="26"/>
          <w:szCs w:val="26"/>
        </w:rPr>
        <w:t>Подраздел 0707 «Молодежная политика и оздоровление детей»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осуществлялось финансирование мероприятий, направленных на организацию отдыха детей в каникулярное время. Исполнено бюджетных ассигнований в сумме </w:t>
      </w:r>
      <w:r>
        <w:rPr>
          <w:sz w:val="26"/>
          <w:szCs w:val="26"/>
        </w:rPr>
        <w:t>551,24</w:t>
      </w:r>
      <w:r w:rsidRPr="009C29BA">
        <w:rPr>
          <w:sz w:val="26"/>
          <w:szCs w:val="26"/>
        </w:rPr>
        <w:t xml:space="preserve"> тыс. руб. руб.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В рамках программы по летнему оздоровлению учащихся в пришкольном лагере было организовано две смены пришкольного лагеря: 1 смена 53 учащихся, 2 смена 24 учащихся. Стоимость путевки составляла 7500,0 руб.: 19 путевок оплачены по 100%, 38 путевок оплачено по 30% стоимости, 20 путевок оплачено по 10% стоимости.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На базе МКДОУ Детский сад №1 ЗАТО Солнечный было организовано приготовление пищи для детей, отдыхающих в летнем оздоровительном лагере дневного пребывания, прием пищи осуществлялся на базе столовой МКОУ СОШ ЗАТО Солнечный.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Организован трудовой лагерь – охвачено 10 детей, направлялись на работы по благоустройству территории и помощниками воспитателей в пришкольный лагерь.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Организован многодневный поход, длительностью 8 дней, в котором находилось 18 детей.</w:t>
      </w:r>
    </w:p>
    <w:p w:rsidR="00FA2825" w:rsidRPr="00D56CB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>Раздел 0709 «Другие вопросы в области образования»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Исполнение в сумме 23,0 тыс. руб., в том числе средства областного бюджета Тверской области 20,70 тыс. руб. - </w:t>
      </w:r>
      <w:r w:rsidRPr="00D56CBF">
        <w:rPr>
          <w:sz w:val="26"/>
          <w:szCs w:val="26"/>
        </w:rPr>
        <w:t>организация участия детей и подростков в социально значимых региональных проектах: посещение учащимися 8 класса Императорского путевого дворца.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0800 «Культура</w:t>
      </w:r>
      <w:r>
        <w:rPr>
          <w:b/>
          <w:sz w:val="26"/>
          <w:szCs w:val="26"/>
        </w:rPr>
        <w:t>, кинематография</w:t>
      </w:r>
      <w:r w:rsidRPr="009C29BA">
        <w:rPr>
          <w:b/>
          <w:sz w:val="26"/>
          <w:szCs w:val="26"/>
        </w:rPr>
        <w:t>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Расходы по данному разделу исполнены в сумме 7 863,53 тыс. руб., темп роста 8,0%, увеличение в сумме 581,06 тыс. руб. </w:t>
      </w:r>
      <w:r w:rsidRPr="009C29BA">
        <w:rPr>
          <w:sz w:val="26"/>
          <w:szCs w:val="26"/>
        </w:rPr>
        <w:t xml:space="preserve">В соответствии с бюджетной росписью осуществлялось финансирование МКУ Дом культуры ЗАТО Солнечный, МКУ </w:t>
      </w:r>
      <w:r w:rsidRPr="009C29BA">
        <w:rPr>
          <w:sz w:val="26"/>
          <w:szCs w:val="26"/>
        </w:rPr>
        <w:lastRenderedPageBreak/>
        <w:t>Библиотека ЗАТО Солнечный.</w:t>
      </w:r>
    </w:p>
    <w:p w:rsidR="00FA2825" w:rsidRPr="00EE5FC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1 981,50 тыс. руб. На достижение установленного Соглашением о предоставлении указанной субсидии размера средней заработной платы средства использованы полностью, средняя заработная плата работников списочного состава муниципальных учреждений составила 28 145,57 руб. (в 2020 году - 25 078,0 руб.).</w:t>
      </w:r>
    </w:p>
    <w:p w:rsidR="00FA2825" w:rsidRPr="004975F8" w:rsidRDefault="00FA2825" w:rsidP="00FA282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975F8">
        <w:rPr>
          <w:b/>
          <w:sz w:val="26"/>
          <w:szCs w:val="26"/>
        </w:rPr>
        <w:t>МКУ Дом культуры ЗАТО Солнечный</w:t>
      </w:r>
      <w:r w:rsidRPr="004975F8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6 213,43</w:t>
      </w:r>
      <w:r w:rsidRPr="004975F8">
        <w:rPr>
          <w:sz w:val="26"/>
          <w:szCs w:val="26"/>
        </w:rPr>
        <w:t xml:space="preserve"> тыс. руб. Расходование бюджетных ассигнований осуществлялось по следующим направлениям: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4 954,09</w:t>
      </w:r>
      <w:r w:rsidRPr="009C29BA">
        <w:rPr>
          <w:sz w:val="26"/>
          <w:szCs w:val="26"/>
        </w:rPr>
        <w:t xml:space="preserve"> тыс. руб., </w:t>
      </w:r>
    </w:p>
    <w:p w:rsidR="00FA2825" w:rsidRPr="00A44496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1 244,79</w:t>
      </w:r>
      <w:r w:rsidRPr="009C29BA">
        <w:rPr>
          <w:sz w:val="26"/>
          <w:szCs w:val="26"/>
        </w:rPr>
        <w:t xml:space="preserve"> тыс. руб., </w:t>
      </w:r>
      <w:r w:rsidRPr="006A3975">
        <w:rPr>
          <w:sz w:val="26"/>
          <w:szCs w:val="26"/>
        </w:rPr>
        <w:t xml:space="preserve">в т. ч. коммунальные услуги </w:t>
      </w:r>
      <w:r>
        <w:rPr>
          <w:sz w:val="26"/>
          <w:szCs w:val="26"/>
        </w:rPr>
        <w:t>592,40</w:t>
      </w:r>
      <w:r w:rsidRPr="006A3975">
        <w:rPr>
          <w:sz w:val="26"/>
          <w:szCs w:val="26"/>
        </w:rPr>
        <w:t xml:space="preserve"> тыс. руб.,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противопожарные мероприятия </w:t>
      </w:r>
      <w:r>
        <w:rPr>
          <w:sz w:val="26"/>
          <w:szCs w:val="26"/>
        </w:rPr>
        <w:t>43,43</w:t>
      </w:r>
      <w:r w:rsidRPr="009C29BA">
        <w:rPr>
          <w:sz w:val="26"/>
          <w:szCs w:val="26"/>
        </w:rPr>
        <w:t xml:space="preserve"> тыс. руб.,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организация, проведение социально значимых мероприятий 315,36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FA2825" w:rsidRPr="0067286C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Имеется один зрительный зал на 340 мест. </w:t>
      </w:r>
      <w:r w:rsidRPr="006B6066">
        <w:rPr>
          <w:sz w:val="26"/>
          <w:szCs w:val="26"/>
        </w:rPr>
        <w:t>Функционируют 1</w:t>
      </w:r>
      <w:r>
        <w:rPr>
          <w:sz w:val="26"/>
          <w:szCs w:val="26"/>
        </w:rPr>
        <w:t>7</w:t>
      </w:r>
      <w:r w:rsidRPr="006B6066">
        <w:rPr>
          <w:sz w:val="26"/>
          <w:szCs w:val="26"/>
        </w:rPr>
        <w:t xml:space="preserve"> культурно-досуговых формирований с общей численностью участников 3</w:t>
      </w:r>
      <w:r>
        <w:rPr>
          <w:sz w:val="26"/>
          <w:szCs w:val="26"/>
        </w:rPr>
        <w:t>12</w:t>
      </w:r>
      <w:r w:rsidRPr="006B6066">
        <w:rPr>
          <w:sz w:val="26"/>
          <w:szCs w:val="26"/>
        </w:rPr>
        <w:t xml:space="preserve"> чел. Проведено </w:t>
      </w:r>
      <w:r>
        <w:rPr>
          <w:sz w:val="26"/>
          <w:szCs w:val="26"/>
        </w:rPr>
        <w:t>76</w:t>
      </w:r>
      <w:r w:rsidRPr="006B6066">
        <w:rPr>
          <w:sz w:val="26"/>
          <w:szCs w:val="26"/>
        </w:rPr>
        <w:t xml:space="preserve"> культурно-массовых мероприятий,</w:t>
      </w:r>
      <w:r>
        <w:rPr>
          <w:sz w:val="26"/>
          <w:szCs w:val="26"/>
        </w:rPr>
        <w:t xml:space="preserve"> в которых приняли участие 8 416 чел.</w:t>
      </w:r>
      <w:r w:rsidRPr="006B6066">
        <w:rPr>
          <w:sz w:val="26"/>
          <w:szCs w:val="26"/>
        </w:rPr>
        <w:t xml:space="preserve"> </w:t>
      </w:r>
      <w:r w:rsidRPr="0067286C">
        <w:rPr>
          <w:sz w:val="26"/>
          <w:szCs w:val="26"/>
        </w:rPr>
        <w:t xml:space="preserve">2021 год прошел в рабочем режиме, но проведены не все запланированные мероприятия.  Из-за ограничений не проводились новогодние мероприятия в помещении, произошла отмена таких мероприятий как: проводы зимы, митинг 9 мая, день поселка. Часть мероприятий была проведена в режиме онлайн. Продолжаются тематические вечера, которые завоевали своих зрителей. 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61F37">
        <w:rPr>
          <w:b/>
          <w:sz w:val="26"/>
          <w:szCs w:val="26"/>
        </w:rPr>
        <w:t>МКУ Библиотека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1 650,10</w:t>
      </w:r>
      <w:r w:rsidRPr="009C29BA">
        <w:rPr>
          <w:sz w:val="26"/>
          <w:szCs w:val="26"/>
        </w:rPr>
        <w:t xml:space="preserve"> тыс. руб.: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1 179,86</w:t>
      </w:r>
      <w:r w:rsidRPr="009C29BA">
        <w:rPr>
          <w:sz w:val="26"/>
          <w:szCs w:val="26"/>
        </w:rPr>
        <w:t xml:space="preserve"> тыс. руб.,</w:t>
      </w:r>
    </w:p>
    <w:p w:rsidR="00FA2825" w:rsidRPr="00E61167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E61167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453,55</w:t>
      </w:r>
      <w:r w:rsidRPr="00E61167">
        <w:rPr>
          <w:sz w:val="26"/>
          <w:szCs w:val="26"/>
        </w:rPr>
        <w:t xml:space="preserve"> тыс. руб., в т. ч. </w:t>
      </w:r>
      <w:r w:rsidRPr="00FF583B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340,9</w:t>
      </w:r>
      <w:r w:rsidRPr="00FF583B">
        <w:rPr>
          <w:sz w:val="26"/>
          <w:szCs w:val="26"/>
        </w:rPr>
        <w:t xml:space="preserve"> тыс. руб., противопожарные мероприятия </w:t>
      </w:r>
      <w:r>
        <w:rPr>
          <w:sz w:val="26"/>
          <w:szCs w:val="26"/>
        </w:rPr>
        <w:t>20,4</w:t>
      </w:r>
      <w:r w:rsidRPr="00FF583B">
        <w:rPr>
          <w:sz w:val="26"/>
          <w:szCs w:val="26"/>
        </w:rPr>
        <w:t xml:space="preserve"> тыс. ру</w:t>
      </w:r>
      <w:r w:rsidRPr="00E61167">
        <w:rPr>
          <w:sz w:val="26"/>
          <w:szCs w:val="26"/>
        </w:rPr>
        <w:t xml:space="preserve">б., комплектование библиотечных фондов </w:t>
      </w:r>
      <w:r>
        <w:rPr>
          <w:sz w:val="26"/>
          <w:szCs w:val="26"/>
        </w:rPr>
        <w:t>75,0</w:t>
      </w:r>
      <w:r w:rsidRPr="00E61167">
        <w:rPr>
          <w:sz w:val="26"/>
          <w:szCs w:val="26"/>
        </w:rPr>
        <w:t xml:space="preserve"> тыс. руб.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 xml:space="preserve">В 2021 году , объявленным в России Годом науки и технологий , библиотека организовала ряд книжных выставок по этой теме : «От паровоза до ракеты», </w:t>
      </w:r>
      <w:r w:rsidRPr="009559DC">
        <w:rPr>
          <w:sz w:val="26"/>
          <w:szCs w:val="26"/>
        </w:rPr>
        <w:lastRenderedPageBreak/>
        <w:t>«Учитесь, думайте, дерзайте!», «Отечества великие умы», «Великий ученый» - к 310-летию со дня рождения М.В. Ломоносова, оформляла книжные выставки, посвященные писателям – юбилярам отечественной и зарубежной литературы.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Также на взрослом и детском абонементе оформлялись различные тематические выставки: к дню полного освобождения Ленинграда от блокады; к Дню космонавтики, Дню защитника Отечества, Международному женскому дню, и многие другие.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Для воспитанников детского сада и учащихся школы были организованы различные мероприятия и экскурсии по библиотеке.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В 2021 году библиотека окончила создание электронного каталога, за год было создано 1073 библиографических записи. Объем электронного каталога составил 23 788 библиографических записей.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В настоящее время общий книжный фонд библиотеки насчитывает 24 872 экз., из них 24 510 экземпляров книг (художественная, публицистическая и отраслевая литература) и 362 экз. журналов.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 xml:space="preserve">На сегодняшний день библиотека насчитывает 537 читателей, из них: молодежь в возрасте от 15 до 30 лет - 40 человек, </w:t>
      </w:r>
      <w:r>
        <w:rPr>
          <w:sz w:val="26"/>
          <w:szCs w:val="26"/>
        </w:rPr>
        <w:t>в</w:t>
      </w:r>
      <w:r w:rsidRPr="009559DC">
        <w:rPr>
          <w:sz w:val="26"/>
          <w:szCs w:val="26"/>
        </w:rPr>
        <w:t xml:space="preserve"> детском отделении библиотеки - 189 человек.  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За отчетный период времени число посещений составило 2 525, из них 1 239 - дети, массовые мероприятия посетило 225 человек.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1000 «Социальная политика»</w:t>
      </w:r>
      <w:r w:rsidRPr="009C29BA">
        <w:rPr>
          <w:sz w:val="26"/>
          <w:szCs w:val="26"/>
        </w:rPr>
        <w:t xml:space="preserve"> - кассовый расход </w:t>
      </w:r>
      <w:r>
        <w:rPr>
          <w:sz w:val="26"/>
          <w:szCs w:val="26"/>
        </w:rPr>
        <w:t>2 166,42</w:t>
      </w:r>
      <w:r w:rsidRPr="009C29BA">
        <w:rPr>
          <w:sz w:val="26"/>
          <w:szCs w:val="26"/>
        </w:rPr>
        <w:t xml:space="preserve"> тыс. руб.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1001 «Пенсионное обеспечение»</w:t>
      </w:r>
      <w:r w:rsidRPr="009C29BA">
        <w:rPr>
          <w:i/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- по данному разделу осуществлялись выплаты пенсии за выслугу лет муниципальным служащим, замещавшим муниципальные должности и должности муниципальной службы ЗАТО Солнечный. Утверждено и исполнено в сумме </w:t>
      </w:r>
      <w:r>
        <w:rPr>
          <w:sz w:val="26"/>
          <w:szCs w:val="26"/>
        </w:rPr>
        <w:t>530,44</w:t>
      </w:r>
      <w:r w:rsidRPr="009C29BA">
        <w:rPr>
          <w:sz w:val="26"/>
          <w:szCs w:val="26"/>
        </w:rPr>
        <w:t xml:space="preserve"> тыс. руб. (на 01.01.20</w:t>
      </w:r>
      <w:r>
        <w:rPr>
          <w:sz w:val="26"/>
          <w:szCs w:val="26"/>
        </w:rPr>
        <w:t>22</w:t>
      </w:r>
      <w:r w:rsidRPr="009C29BA">
        <w:rPr>
          <w:sz w:val="26"/>
          <w:szCs w:val="26"/>
        </w:rPr>
        <w:t xml:space="preserve">г. выплаты получают </w:t>
      </w:r>
      <w:r>
        <w:rPr>
          <w:sz w:val="26"/>
          <w:szCs w:val="26"/>
        </w:rPr>
        <w:t>8</w:t>
      </w:r>
      <w:r w:rsidRPr="009C29BA">
        <w:rPr>
          <w:sz w:val="26"/>
          <w:szCs w:val="26"/>
        </w:rPr>
        <w:t xml:space="preserve"> сотрудников).</w:t>
      </w:r>
    </w:p>
    <w:p w:rsidR="00FA2825" w:rsidRPr="00540069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iCs/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1003 «Социальное обеспечение населения»</w:t>
      </w:r>
      <w:r>
        <w:rPr>
          <w:i/>
          <w:sz w:val="26"/>
          <w:szCs w:val="26"/>
        </w:rPr>
        <w:t xml:space="preserve"> - </w:t>
      </w:r>
      <w:r w:rsidRPr="00540069">
        <w:rPr>
          <w:iCs/>
          <w:sz w:val="26"/>
          <w:szCs w:val="26"/>
        </w:rPr>
        <w:t>исполнение составляет 1 408,18 тыс. руб. по следующим направлениям: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3168">
        <w:rPr>
          <w:sz w:val="26"/>
          <w:szCs w:val="26"/>
        </w:rPr>
        <w:t>предоставление муниципальной поддержки гражданам для приобретения строящегося жилья</w:t>
      </w:r>
      <w:r>
        <w:rPr>
          <w:sz w:val="26"/>
          <w:szCs w:val="26"/>
        </w:rPr>
        <w:t xml:space="preserve"> </w:t>
      </w:r>
      <w:r w:rsidRPr="006216B3">
        <w:rPr>
          <w:sz w:val="26"/>
          <w:szCs w:val="26"/>
        </w:rPr>
        <w:t xml:space="preserve">на возмещение уплаченных процентов по договорам ипотечного жилищного кредитования путем предоставления компенсационной выплаты (дом </w:t>
      </w:r>
      <w:r>
        <w:rPr>
          <w:sz w:val="26"/>
          <w:szCs w:val="26"/>
        </w:rPr>
        <w:t xml:space="preserve">№ </w:t>
      </w:r>
      <w:r w:rsidRPr="006216B3">
        <w:rPr>
          <w:sz w:val="26"/>
          <w:szCs w:val="26"/>
        </w:rPr>
        <w:t>35А</w:t>
      </w:r>
      <w:r>
        <w:rPr>
          <w:sz w:val="26"/>
          <w:szCs w:val="26"/>
        </w:rPr>
        <w:t>, № 3</w:t>
      </w:r>
      <w:r w:rsidRPr="006216B3">
        <w:rPr>
          <w:sz w:val="26"/>
          <w:szCs w:val="26"/>
        </w:rPr>
        <w:t xml:space="preserve">) – </w:t>
      </w:r>
      <w:r>
        <w:rPr>
          <w:sz w:val="26"/>
          <w:szCs w:val="26"/>
        </w:rPr>
        <w:t>1 103,59</w:t>
      </w:r>
      <w:r w:rsidRPr="006216B3">
        <w:rPr>
          <w:sz w:val="26"/>
          <w:szCs w:val="26"/>
        </w:rPr>
        <w:t xml:space="preserve"> тыс. руб., выплаты получили </w:t>
      </w:r>
      <w:r>
        <w:rPr>
          <w:sz w:val="26"/>
          <w:szCs w:val="26"/>
        </w:rPr>
        <w:t>19</w:t>
      </w:r>
      <w:r w:rsidRPr="006216B3">
        <w:rPr>
          <w:sz w:val="26"/>
          <w:szCs w:val="26"/>
        </w:rPr>
        <w:t xml:space="preserve"> сем</w:t>
      </w:r>
      <w:r>
        <w:rPr>
          <w:sz w:val="26"/>
          <w:szCs w:val="26"/>
        </w:rPr>
        <w:t>ей;</w:t>
      </w:r>
    </w:p>
    <w:p w:rsidR="00FA2825" w:rsidRPr="00F8648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F86482">
        <w:rPr>
          <w:sz w:val="26"/>
          <w:szCs w:val="26"/>
        </w:rPr>
        <w:t xml:space="preserve">- выплаты Почетным гражданам ЗАТО Солнечный в соответствии с решением </w:t>
      </w:r>
      <w:r w:rsidRPr="00F86482">
        <w:rPr>
          <w:sz w:val="26"/>
          <w:szCs w:val="26"/>
        </w:rPr>
        <w:lastRenderedPageBreak/>
        <w:t>Думы ЗАТО Солнечный от 10.06.2020г. № 151-5 «Об утверждении Положения о звании «Почетный гражданин ЗАТО Солнечный Тверской области»» 144,0 тыс. руб.,</w:t>
      </w:r>
    </w:p>
    <w:p w:rsidR="00FA2825" w:rsidRPr="006216B3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F86482">
        <w:rPr>
          <w:sz w:val="26"/>
          <w:szCs w:val="26"/>
        </w:rPr>
        <w:t>- выплаты сотрудникам при сокращении штата 160,59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86018F">
        <w:rPr>
          <w:b/>
          <w:i/>
          <w:sz w:val="26"/>
          <w:szCs w:val="26"/>
        </w:rPr>
        <w:t>Подраздел 1004 «Охрана семьи и детства»</w:t>
      </w:r>
      <w:r w:rsidRPr="009C29BA">
        <w:rPr>
          <w:sz w:val="26"/>
          <w:szCs w:val="26"/>
        </w:rPr>
        <w:t xml:space="preserve"> - 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деятельность: утверждено – </w:t>
      </w:r>
      <w:r>
        <w:rPr>
          <w:sz w:val="26"/>
          <w:szCs w:val="26"/>
        </w:rPr>
        <w:t>305,80</w:t>
      </w:r>
      <w:r w:rsidRPr="009C29BA">
        <w:rPr>
          <w:sz w:val="26"/>
          <w:szCs w:val="26"/>
        </w:rPr>
        <w:t xml:space="preserve"> тыс. руб., исполнено – </w:t>
      </w:r>
      <w:r>
        <w:rPr>
          <w:sz w:val="26"/>
          <w:szCs w:val="26"/>
        </w:rPr>
        <w:t>227,80</w:t>
      </w:r>
      <w:r w:rsidRPr="009C29BA">
        <w:rPr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Численность детей, на которых выплачена компенсация части родительской платы: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первого ребенка (20%) – 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чел.,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второго ребенка (50%) – </w:t>
      </w:r>
      <w:r>
        <w:rPr>
          <w:sz w:val="26"/>
          <w:szCs w:val="26"/>
        </w:rPr>
        <w:t>41</w:t>
      </w:r>
      <w:r w:rsidRPr="009C29BA">
        <w:rPr>
          <w:sz w:val="26"/>
          <w:szCs w:val="26"/>
        </w:rPr>
        <w:t xml:space="preserve"> чел.,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третьего и последующего детей в семье (100%) – 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чел.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1200 «Средства массовой информации»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i/>
          <w:sz w:val="26"/>
          <w:szCs w:val="26"/>
        </w:rPr>
      </w:pPr>
      <w:r w:rsidRPr="009C29BA">
        <w:rPr>
          <w:i/>
          <w:sz w:val="26"/>
          <w:szCs w:val="26"/>
        </w:rPr>
        <w:t>Подраздел 1202 «Периодическая печать и издательства»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Расходы исполнены в сумме </w:t>
      </w:r>
      <w:r>
        <w:rPr>
          <w:sz w:val="26"/>
          <w:szCs w:val="26"/>
        </w:rPr>
        <w:t>288,04</w:t>
      </w:r>
      <w:r w:rsidRPr="009C29BA">
        <w:rPr>
          <w:sz w:val="26"/>
          <w:szCs w:val="26"/>
        </w:rPr>
        <w:t xml:space="preserve"> тыс. руб. – издание газеты «Городомля на Селигере», печатного органа для официального опубликования (обнародования) муниципальных правовых актов органов местного самоуправления ЗАТО Солнечный.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Уважаемые друзья как мы видим из представленного отчета не смотря на тяжелый ковидный год ЗАТО Солнечный если нельзя назвать территорией развития, то территорией стабильного существования мы точно </w:t>
      </w:r>
      <w:r w:rsidR="007D0048">
        <w:rPr>
          <w:sz w:val="26"/>
          <w:szCs w:val="26"/>
        </w:rPr>
        <w:t>являемся. Я надеюсь что и в 2022</w:t>
      </w:r>
      <w:r>
        <w:rPr>
          <w:sz w:val="26"/>
          <w:szCs w:val="26"/>
        </w:rPr>
        <w:t xml:space="preserve"> году наше ЗАТО выполнит все поставленные задачи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</w:p>
    <w:p w:rsidR="00FA2825" w:rsidRPr="0095443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Спасибо за внимание.</w:t>
      </w: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P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70743C" w:rsidRDefault="0070743C" w:rsidP="0070743C">
      <w:pPr>
        <w:jc w:val="center"/>
        <w:outlineLvl w:val="1"/>
        <w:rPr>
          <w:b/>
          <w:color w:val="000000"/>
          <w:sz w:val="26"/>
          <w:szCs w:val="26"/>
        </w:rPr>
      </w:pPr>
    </w:p>
    <w:p w:rsidR="0070743C" w:rsidRPr="00AF09A1" w:rsidRDefault="0070743C" w:rsidP="00AF09A1">
      <w:pPr>
        <w:jc w:val="both"/>
        <w:rPr>
          <w:b/>
          <w:color w:val="000000"/>
        </w:rPr>
      </w:pPr>
      <w:r w:rsidRPr="00AF09A1">
        <w:t xml:space="preserve">    </w:t>
      </w:r>
      <w:r w:rsidRPr="00AF09A1">
        <w:rPr>
          <w:b/>
          <w:color w:val="000000"/>
        </w:rPr>
        <w:t xml:space="preserve">  </w:t>
      </w:r>
      <w:r w:rsidR="00422B49">
        <w:rPr>
          <w:b/>
          <w:color w:val="000000"/>
        </w:rPr>
        <w:t>Главы</w:t>
      </w:r>
      <w:r w:rsidRPr="00AF09A1">
        <w:rPr>
          <w:b/>
          <w:color w:val="000000"/>
        </w:rPr>
        <w:t xml:space="preserve">   ЗАТО Солнечный                                                                        В.А. Петров</w:t>
      </w:r>
    </w:p>
    <w:sectPr w:rsidR="0070743C" w:rsidRPr="00AF09A1" w:rsidSect="00AF09A1">
      <w:footerReference w:type="default" r:id="rId11"/>
      <w:pgSz w:w="11906" w:h="16838"/>
      <w:pgMar w:top="709" w:right="1134" w:bottom="1134" w:left="1134" w:header="283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F8" w:rsidRDefault="007739F8" w:rsidP="00D353B8">
      <w:r>
        <w:separator/>
      </w:r>
    </w:p>
  </w:endnote>
  <w:endnote w:type="continuationSeparator" w:id="0">
    <w:p w:rsidR="007739F8" w:rsidRDefault="007739F8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3C" w:rsidRDefault="007074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F8" w:rsidRDefault="007739F8" w:rsidP="00D353B8">
      <w:r>
        <w:separator/>
      </w:r>
    </w:p>
  </w:footnote>
  <w:footnote w:type="continuationSeparator" w:id="0">
    <w:p w:rsidR="007739F8" w:rsidRDefault="007739F8" w:rsidP="00D353B8">
      <w:r>
        <w:continuationSeparator/>
      </w:r>
    </w:p>
  </w:footnote>
  <w:footnote w:id="1">
    <w:p w:rsidR="00FA2825" w:rsidRDefault="00FA2825" w:rsidP="00FA2825">
      <w:pPr>
        <w:pStyle w:val="af3"/>
      </w:pPr>
      <w:r>
        <w:rPr>
          <w:rStyle w:val="ab"/>
        </w:rPr>
        <w:footnoteRef/>
      </w:r>
      <w:r>
        <w:t xml:space="preserve"> </w:t>
      </w:r>
      <w:r w:rsidRPr="007C3A7F">
        <w:rPr>
          <w:rFonts w:ascii="Times New Roman" w:hAnsi="Times New Roman" w:cs="Times New Roman"/>
        </w:rPr>
        <w:t>показатели исполнения за 20</w:t>
      </w:r>
      <w:r>
        <w:rPr>
          <w:rFonts w:ascii="Times New Roman" w:hAnsi="Times New Roman" w:cs="Times New Roman"/>
        </w:rPr>
        <w:t>20</w:t>
      </w:r>
      <w:r w:rsidRPr="007C3A7F">
        <w:rPr>
          <w:rFonts w:ascii="Times New Roman" w:hAnsi="Times New Roman" w:cs="Times New Roman"/>
        </w:rPr>
        <w:t xml:space="preserve"> год</w:t>
      </w:r>
    </w:p>
  </w:footnote>
  <w:footnote w:id="2">
    <w:p w:rsidR="00FA2825" w:rsidRDefault="00FA2825" w:rsidP="00FA2825">
      <w:pPr>
        <w:pStyle w:val="af3"/>
      </w:pPr>
      <w:r w:rsidRPr="0057233B">
        <w:rPr>
          <w:rStyle w:val="ab"/>
          <w:rFonts w:ascii="Times New Roman" w:hAnsi="Times New Roman" w:cs="Times New Roman"/>
        </w:rPr>
        <w:footnoteRef/>
      </w:r>
      <w:r w:rsidRPr="00572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</w:t>
      </w:r>
      <w:r w:rsidRPr="0057233B">
        <w:rPr>
          <w:rFonts w:ascii="Times New Roman" w:hAnsi="Times New Roman" w:cs="Times New Roman"/>
        </w:rPr>
        <w:t xml:space="preserve"> темп роста по отношению к сопоставимым показателям исполнения 20</w:t>
      </w:r>
      <w:r>
        <w:rPr>
          <w:rFonts w:ascii="Times New Roman" w:hAnsi="Times New Roman" w:cs="Times New Roman"/>
        </w:rPr>
        <w:t>20</w:t>
      </w:r>
      <w:r w:rsidRPr="0057233B">
        <w:rPr>
          <w:rFonts w:ascii="Times New Roman" w:hAnsi="Times New Roman" w:cs="Times New Roman"/>
        </w:rPr>
        <w:t xml:space="preserve">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86"/>
    <w:multiLevelType w:val="hybridMultilevel"/>
    <w:tmpl w:val="F450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3458"/>
    <w:multiLevelType w:val="hybridMultilevel"/>
    <w:tmpl w:val="CA663FCE"/>
    <w:lvl w:ilvl="0" w:tplc="7824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E328A6"/>
    <w:multiLevelType w:val="hybridMultilevel"/>
    <w:tmpl w:val="43C669D2"/>
    <w:lvl w:ilvl="0" w:tplc="83C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8600F"/>
    <w:multiLevelType w:val="hybridMultilevel"/>
    <w:tmpl w:val="2B20D3DC"/>
    <w:lvl w:ilvl="0" w:tplc="5EE4B6A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42BE0"/>
    <w:multiLevelType w:val="multilevel"/>
    <w:tmpl w:val="4BDCC9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0147EA1"/>
    <w:multiLevelType w:val="hybridMultilevel"/>
    <w:tmpl w:val="DBE81150"/>
    <w:lvl w:ilvl="0" w:tplc="A2EC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50453C"/>
    <w:multiLevelType w:val="hybridMultilevel"/>
    <w:tmpl w:val="B47A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D3E8D"/>
    <w:multiLevelType w:val="multilevel"/>
    <w:tmpl w:val="A098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1B5295"/>
    <w:multiLevelType w:val="multilevel"/>
    <w:tmpl w:val="AC108258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1" w15:restartNumberingAfterBreak="0">
    <w:nsid w:val="27120BF6"/>
    <w:multiLevelType w:val="hybridMultilevel"/>
    <w:tmpl w:val="146A8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BA0504"/>
    <w:multiLevelType w:val="hybridMultilevel"/>
    <w:tmpl w:val="D2FC908A"/>
    <w:lvl w:ilvl="0" w:tplc="D0CA8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35048E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C404C"/>
    <w:multiLevelType w:val="hybridMultilevel"/>
    <w:tmpl w:val="B21EB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957E78"/>
    <w:multiLevelType w:val="hybridMultilevel"/>
    <w:tmpl w:val="B7A6F15C"/>
    <w:lvl w:ilvl="0" w:tplc="1DC0C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021AAD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512B67"/>
    <w:multiLevelType w:val="hybridMultilevel"/>
    <w:tmpl w:val="02E0B446"/>
    <w:lvl w:ilvl="0" w:tplc="2B223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D38BF"/>
    <w:multiLevelType w:val="hybridMultilevel"/>
    <w:tmpl w:val="AA424200"/>
    <w:lvl w:ilvl="0" w:tplc="65CEE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6B4C83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26C5B"/>
    <w:multiLevelType w:val="hybridMultilevel"/>
    <w:tmpl w:val="BF26BF32"/>
    <w:lvl w:ilvl="0" w:tplc="CF28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32221"/>
    <w:multiLevelType w:val="hybridMultilevel"/>
    <w:tmpl w:val="80663942"/>
    <w:lvl w:ilvl="0" w:tplc="54D87BA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5FD0958"/>
    <w:multiLevelType w:val="multilevel"/>
    <w:tmpl w:val="70166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600011D"/>
    <w:multiLevelType w:val="hybridMultilevel"/>
    <w:tmpl w:val="DDB2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4F4C1B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54D12"/>
    <w:multiLevelType w:val="hybridMultilevel"/>
    <w:tmpl w:val="DE34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CA6954"/>
    <w:multiLevelType w:val="hybridMultilevel"/>
    <w:tmpl w:val="384AD5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F4C294F"/>
    <w:multiLevelType w:val="hybridMultilevel"/>
    <w:tmpl w:val="904AE7F8"/>
    <w:lvl w:ilvl="0" w:tplc="A99663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565BAE"/>
    <w:multiLevelType w:val="hybridMultilevel"/>
    <w:tmpl w:val="F026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84B04"/>
    <w:multiLevelType w:val="hybridMultilevel"/>
    <w:tmpl w:val="BF7A42EC"/>
    <w:lvl w:ilvl="0" w:tplc="D5DAB1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122600"/>
    <w:multiLevelType w:val="hybridMultilevel"/>
    <w:tmpl w:val="FDB6BF2A"/>
    <w:lvl w:ilvl="0" w:tplc="B956B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FF5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860D3E"/>
    <w:multiLevelType w:val="hybridMultilevel"/>
    <w:tmpl w:val="9C7CB878"/>
    <w:lvl w:ilvl="0" w:tplc="163E9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79063B"/>
    <w:multiLevelType w:val="multilevel"/>
    <w:tmpl w:val="5D0AA0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2A0316F"/>
    <w:multiLevelType w:val="hybridMultilevel"/>
    <w:tmpl w:val="5CCC8792"/>
    <w:lvl w:ilvl="0" w:tplc="A5AC4B5C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3D62D93"/>
    <w:multiLevelType w:val="hybridMultilevel"/>
    <w:tmpl w:val="8722BAAA"/>
    <w:lvl w:ilvl="0" w:tplc="CBBCA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5C7857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F14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C74454"/>
    <w:multiLevelType w:val="hybridMultilevel"/>
    <w:tmpl w:val="6B2CF3B0"/>
    <w:lvl w:ilvl="0" w:tplc="AA249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1637F"/>
    <w:multiLevelType w:val="hybridMultilevel"/>
    <w:tmpl w:val="A978D276"/>
    <w:lvl w:ilvl="0" w:tplc="1A023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333417"/>
    <w:multiLevelType w:val="hybridMultilevel"/>
    <w:tmpl w:val="55BC68F6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5" w15:restartNumberingAfterBreak="0">
    <w:nsid w:val="7E48715B"/>
    <w:multiLevelType w:val="hybridMultilevel"/>
    <w:tmpl w:val="08E24424"/>
    <w:lvl w:ilvl="0" w:tplc="58400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27"/>
  </w:num>
  <w:num w:numId="5">
    <w:abstractNumId w:val="2"/>
  </w:num>
  <w:num w:numId="6">
    <w:abstractNumId w:val="3"/>
  </w:num>
  <w:num w:numId="7">
    <w:abstractNumId w:val="39"/>
  </w:num>
  <w:num w:numId="8">
    <w:abstractNumId w:val="34"/>
  </w:num>
  <w:num w:numId="9">
    <w:abstractNumId w:val="30"/>
  </w:num>
  <w:num w:numId="10">
    <w:abstractNumId w:val="1"/>
  </w:num>
  <w:num w:numId="11">
    <w:abstractNumId w:val="20"/>
  </w:num>
  <w:num w:numId="12">
    <w:abstractNumId w:val="8"/>
  </w:num>
  <w:num w:numId="13">
    <w:abstractNumId w:val="5"/>
  </w:num>
  <w:num w:numId="14">
    <w:abstractNumId w:val="24"/>
  </w:num>
  <w:num w:numId="15">
    <w:abstractNumId w:val="6"/>
  </w:num>
  <w:num w:numId="16">
    <w:abstractNumId w:val="25"/>
  </w:num>
  <w:num w:numId="17">
    <w:abstractNumId w:val="0"/>
  </w:num>
  <w:num w:numId="18">
    <w:abstractNumId w:val="32"/>
  </w:num>
  <w:num w:numId="19">
    <w:abstractNumId w:val="31"/>
  </w:num>
  <w:num w:numId="20">
    <w:abstractNumId w:val="15"/>
  </w:num>
  <w:num w:numId="21">
    <w:abstractNumId w:val="7"/>
  </w:num>
  <w:num w:numId="22">
    <w:abstractNumId w:val="38"/>
  </w:num>
  <w:num w:numId="23">
    <w:abstractNumId w:val="12"/>
  </w:num>
  <w:num w:numId="24">
    <w:abstractNumId w:val="36"/>
  </w:num>
  <w:num w:numId="25">
    <w:abstractNumId w:val="44"/>
  </w:num>
  <w:num w:numId="26">
    <w:abstractNumId w:val="42"/>
  </w:num>
  <w:num w:numId="27">
    <w:abstractNumId w:val="43"/>
  </w:num>
  <w:num w:numId="28">
    <w:abstractNumId w:val="37"/>
  </w:num>
  <w:num w:numId="29">
    <w:abstractNumId w:val="33"/>
  </w:num>
  <w:num w:numId="30">
    <w:abstractNumId w:val="28"/>
  </w:num>
  <w:num w:numId="31">
    <w:abstractNumId w:val="4"/>
  </w:num>
  <w:num w:numId="32">
    <w:abstractNumId w:val="18"/>
  </w:num>
  <w:num w:numId="33">
    <w:abstractNumId w:val="22"/>
  </w:num>
  <w:num w:numId="34">
    <w:abstractNumId w:val="14"/>
  </w:num>
  <w:num w:numId="35">
    <w:abstractNumId w:val="40"/>
  </w:num>
  <w:num w:numId="36">
    <w:abstractNumId w:val="17"/>
  </w:num>
  <w:num w:numId="37">
    <w:abstractNumId w:val="21"/>
  </w:num>
  <w:num w:numId="38">
    <w:abstractNumId w:val="13"/>
  </w:num>
  <w:num w:numId="39">
    <w:abstractNumId w:val="26"/>
  </w:num>
  <w:num w:numId="40">
    <w:abstractNumId w:val="16"/>
  </w:num>
  <w:num w:numId="41">
    <w:abstractNumId w:val="35"/>
  </w:num>
  <w:num w:numId="42">
    <w:abstractNumId w:val="10"/>
  </w:num>
  <w:num w:numId="43">
    <w:abstractNumId w:val="41"/>
  </w:num>
  <w:num w:numId="44">
    <w:abstractNumId w:val="45"/>
  </w:num>
  <w:num w:numId="45">
    <w:abstractNumId w:val="23"/>
  </w:num>
  <w:num w:numId="4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150750"/>
    <w:rsid w:val="001A6558"/>
    <w:rsid w:val="00211B7B"/>
    <w:rsid w:val="002A4811"/>
    <w:rsid w:val="002D117C"/>
    <w:rsid w:val="00375D4D"/>
    <w:rsid w:val="00381225"/>
    <w:rsid w:val="00422B49"/>
    <w:rsid w:val="004441A3"/>
    <w:rsid w:val="00602ABE"/>
    <w:rsid w:val="00635DD1"/>
    <w:rsid w:val="006500FF"/>
    <w:rsid w:val="0070743C"/>
    <w:rsid w:val="00742B10"/>
    <w:rsid w:val="007739F8"/>
    <w:rsid w:val="007C2F22"/>
    <w:rsid w:val="007D0048"/>
    <w:rsid w:val="007D4FE7"/>
    <w:rsid w:val="007F75FC"/>
    <w:rsid w:val="0082235F"/>
    <w:rsid w:val="008A4EEE"/>
    <w:rsid w:val="008D78F5"/>
    <w:rsid w:val="0094145A"/>
    <w:rsid w:val="00975875"/>
    <w:rsid w:val="00A4662C"/>
    <w:rsid w:val="00AD143B"/>
    <w:rsid w:val="00AF09A1"/>
    <w:rsid w:val="00BB0D5E"/>
    <w:rsid w:val="00BF773F"/>
    <w:rsid w:val="00CB64F2"/>
    <w:rsid w:val="00D353B8"/>
    <w:rsid w:val="00D406B5"/>
    <w:rsid w:val="00DB633A"/>
    <w:rsid w:val="00DE0443"/>
    <w:rsid w:val="00F050D3"/>
    <w:rsid w:val="00F13E3C"/>
    <w:rsid w:val="00F628AC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A46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70743C"/>
    <w:pPr>
      <w:numPr>
        <w:ilvl w:val="1"/>
      </w:numPr>
      <w:spacing w:before="60" w:after="60"/>
      <w:ind w:firstLine="720"/>
      <w:jc w:val="both"/>
    </w:pPr>
    <w:rPr>
      <w:rFonts w:asciiTheme="minorHAnsi" w:eastAsiaTheme="majorEastAsia" w:hAnsiTheme="minorHAnsi" w:cstheme="majorBidi"/>
      <w:iCs/>
      <w:sz w:val="28"/>
      <w:lang w:eastAsia="en-US"/>
    </w:rPr>
  </w:style>
  <w:style w:type="character" w:customStyle="1" w:styleId="af1">
    <w:name w:val="Подзаголовок Знак"/>
    <w:basedOn w:val="a0"/>
    <w:link w:val="af0"/>
    <w:rsid w:val="0070743C"/>
    <w:rPr>
      <w:rFonts w:eastAsiaTheme="majorEastAsia" w:cstheme="majorBidi"/>
      <w:iCs/>
      <w:sz w:val="28"/>
      <w:szCs w:val="24"/>
    </w:rPr>
  </w:style>
  <w:style w:type="paragraph" w:styleId="af2">
    <w:name w:val="Normal Indent"/>
    <w:basedOn w:val="a"/>
    <w:rsid w:val="0070743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70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0743C"/>
    <w:pPr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0743C"/>
    <w:rPr>
      <w:sz w:val="20"/>
      <w:szCs w:val="20"/>
    </w:rPr>
  </w:style>
  <w:style w:type="paragraph" w:styleId="af5">
    <w:name w:val="Body Text Indent"/>
    <w:basedOn w:val="a"/>
    <w:link w:val="af6"/>
    <w:semiHidden/>
    <w:unhideWhenUsed/>
    <w:rsid w:val="0070743C"/>
    <w:pPr>
      <w:widowControl w:val="0"/>
      <w:suppressAutoHyphens/>
      <w:spacing w:after="120"/>
      <w:ind w:left="283"/>
    </w:pPr>
    <w:rPr>
      <w:rFonts w:ascii="Arial" w:eastAsia="Lucida Sans Unicode" w:hAnsi="Arial" w:cs="Tahoma"/>
      <w:lang w:bidi="ru-RU"/>
    </w:rPr>
  </w:style>
  <w:style w:type="character" w:customStyle="1" w:styleId="af6">
    <w:name w:val="Основной текст с отступом Знак"/>
    <w:basedOn w:val="a0"/>
    <w:link w:val="af5"/>
    <w:semiHidden/>
    <w:rsid w:val="0070743C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TableStyle4">
    <w:name w:val="TableStyle4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7074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9555327323216"/>
          <c:y val="1.9508160127271471E-2"/>
          <c:w val="0.67347689769671359"/>
          <c:h val="0.9058408676034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C-4139-8C58-AC471C14B4F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C-4139-8C58-AC471C14B4F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EC-4139-8C58-AC471C14B4F2}"/>
              </c:ext>
            </c:extLst>
          </c:dPt>
          <c:dPt>
            <c:idx val="5"/>
            <c:bubble3D val="0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EC-4139-8C58-AC471C14B4F2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8EC-4139-8C58-AC471C14B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</c:v>
                </c:pt>
                <c:pt idx="6">
                  <c:v>акцизы</c:v>
                </c:pt>
                <c:pt idx="7">
                  <c:v>доходы от реализации имущества</c:v>
                </c:pt>
                <c:pt idx="8">
                  <c:v>штрафы, санкции, госпошлина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13169.12</c:v>
                </c:pt>
                <c:pt idx="1">
                  <c:v>718.58999999999992</c:v>
                </c:pt>
                <c:pt idx="2">
                  <c:v>233</c:v>
                </c:pt>
                <c:pt idx="3">
                  <c:v>1015.88</c:v>
                </c:pt>
                <c:pt idx="4">
                  <c:v>1505.1</c:v>
                </c:pt>
                <c:pt idx="5">
                  <c:v>4983.45</c:v>
                </c:pt>
                <c:pt idx="6">
                  <c:v>336.82</c:v>
                </c:pt>
                <c:pt idx="7">
                  <c:v>1980.29</c:v>
                </c:pt>
                <c:pt idx="8">
                  <c:v>81.23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8EC-4139-8C58-AC471C14B4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23386.63</c:v>
                </c:pt>
                <c:pt idx="1">
                  <c:v>98.9</c:v>
                </c:pt>
                <c:pt idx="2">
                  <c:v>332.94</c:v>
                </c:pt>
                <c:pt idx="3">
                  <c:v>42443.3</c:v>
                </c:pt>
                <c:pt idx="4">
                  <c:v>5575.02</c:v>
                </c:pt>
                <c:pt idx="5">
                  <c:v>48194.78</c:v>
                </c:pt>
                <c:pt idx="6">
                  <c:v>7863.53</c:v>
                </c:pt>
                <c:pt idx="7">
                  <c:v>2166.42</c:v>
                </c:pt>
                <c:pt idx="8">
                  <c:v>288.04000000000002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2E-419C-901B-54B308E760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F7E8-680E-4C83-A6E9-19CBEC27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2020-03-31T09:08:00Z</cp:lastPrinted>
  <dcterms:created xsi:type="dcterms:W3CDTF">2022-04-08T11:17:00Z</dcterms:created>
  <dcterms:modified xsi:type="dcterms:W3CDTF">2022-04-08T11:17:00Z</dcterms:modified>
</cp:coreProperties>
</file>