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35" w:rsidRPr="00933DD4" w:rsidRDefault="000B6235" w:rsidP="000B6235">
      <w:pPr>
        <w:pStyle w:val="a3"/>
        <w:ind w:right="360"/>
        <w:jc w:val="center"/>
        <w:rPr>
          <w:lang w:val="en-US"/>
        </w:rPr>
      </w:pPr>
      <w:r w:rsidRPr="00933DD4">
        <w:rPr>
          <w:noProof/>
        </w:rPr>
        <w:drawing>
          <wp:inline distT="0" distB="0" distL="0" distR="0">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0B6235" w:rsidRPr="00933DD4" w:rsidRDefault="000B6235" w:rsidP="007959EE">
      <w:pPr>
        <w:pStyle w:val="a3"/>
        <w:tabs>
          <w:tab w:val="clear" w:pos="9355"/>
          <w:tab w:val="right" w:pos="9923"/>
        </w:tabs>
        <w:ind w:firstLine="0"/>
        <w:jc w:val="center"/>
      </w:pPr>
      <w:r w:rsidRPr="00933DD4">
        <w:t>ДУМА закрытого административно-территориального</w:t>
      </w:r>
    </w:p>
    <w:p w:rsidR="000B6235" w:rsidRPr="00933DD4" w:rsidRDefault="000B6235" w:rsidP="000B6235">
      <w:pPr>
        <w:pStyle w:val="a3"/>
        <w:ind w:right="360"/>
        <w:jc w:val="center"/>
      </w:pPr>
      <w:r w:rsidRPr="00933DD4">
        <w:t>образования Солнечный Тверской области</w:t>
      </w:r>
    </w:p>
    <w:p w:rsidR="000B6235" w:rsidRPr="00933DD4" w:rsidRDefault="003C7986" w:rsidP="000B6235">
      <w:pPr>
        <w:pStyle w:val="a3"/>
        <w:ind w:right="360"/>
        <w:jc w:val="center"/>
      </w:pPr>
      <w:r w:rsidRPr="00933DD4">
        <w:t>ПЯТЫЙ</w:t>
      </w:r>
      <w:r w:rsidR="000B6235" w:rsidRPr="00933DD4">
        <w:t xml:space="preserve"> СОЗЫВ</w:t>
      </w:r>
    </w:p>
    <w:p w:rsidR="000B6235" w:rsidRPr="00933DD4" w:rsidRDefault="000B6235" w:rsidP="000B6235">
      <w:pPr>
        <w:pStyle w:val="a3"/>
        <w:ind w:right="360"/>
        <w:jc w:val="center"/>
      </w:pPr>
    </w:p>
    <w:p w:rsidR="000B6235" w:rsidRPr="00933DD4" w:rsidRDefault="000B6235" w:rsidP="000B6235">
      <w:pPr>
        <w:pStyle w:val="a3"/>
        <w:ind w:right="360"/>
        <w:jc w:val="center"/>
        <w:rPr>
          <w:b/>
          <w:sz w:val="40"/>
          <w:szCs w:val="40"/>
        </w:rPr>
      </w:pPr>
      <w:r w:rsidRPr="00933DD4">
        <w:rPr>
          <w:b/>
          <w:sz w:val="40"/>
          <w:szCs w:val="40"/>
        </w:rPr>
        <w:t>РЕШЕНИЕ</w:t>
      </w:r>
    </w:p>
    <w:p w:rsidR="000B6235" w:rsidRPr="00933DD4" w:rsidRDefault="000B6235" w:rsidP="000B6235"/>
    <w:tbl>
      <w:tblPr>
        <w:tblW w:w="9923" w:type="dxa"/>
        <w:tblInd w:w="108" w:type="dxa"/>
        <w:tblLayout w:type="fixed"/>
        <w:tblLook w:val="01E0" w:firstRow="1" w:lastRow="1" w:firstColumn="1" w:lastColumn="1" w:noHBand="0" w:noVBand="0"/>
      </w:tblPr>
      <w:tblGrid>
        <w:gridCol w:w="1909"/>
        <w:gridCol w:w="2608"/>
        <w:gridCol w:w="306"/>
        <w:gridCol w:w="3687"/>
        <w:gridCol w:w="1413"/>
      </w:tblGrid>
      <w:tr w:rsidR="000B6235" w:rsidRPr="00933DD4" w:rsidTr="003F5456">
        <w:tc>
          <w:tcPr>
            <w:tcW w:w="1909" w:type="dxa"/>
            <w:tcBorders>
              <w:top w:val="nil"/>
              <w:left w:val="nil"/>
              <w:bottom w:val="single" w:sz="4" w:space="0" w:color="auto"/>
              <w:right w:val="nil"/>
            </w:tcBorders>
          </w:tcPr>
          <w:p w:rsidR="000B6235" w:rsidRPr="00592046" w:rsidRDefault="006E2AEA" w:rsidP="003F5456">
            <w:pPr>
              <w:ind w:firstLine="34"/>
            </w:pPr>
            <w:r>
              <w:t>29.11.2017</w:t>
            </w:r>
          </w:p>
        </w:tc>
        <w:tc>
          <w:tcPr>
            <w:tcW w:w="2608" w:type="dxa"/>
          </w:tcPr>
          <w:p w:rsidR="000B6235" w:rsidRPr="00933DD4" w:rsidRDefault="000B6235" w:rsidP="003F5456"/>
        </w:tc>
        <w:tc>
          <w:tcPr>
            <w:tcW w:w="306" w:type="dxa"/>
          </w:tcPr>
          <w:p w:rsidR="000B6235" w:rsidRPr="00933DD4" w:rsidRDefault="000B6235" w:rsidP="003F5456">
            <w:pPr>
              <w:jc w:val="right"/>
            </w:pPr>
            <w:r w:rsidRPr="00933DD4">
              <w:t> </w:t>
            </w:r>
          </w:p>
        </w:tc>
        <w:tc>
          <w:tcPr>
            <w:tcW w:w="3687" w:type="dxa"/>
          </w:tcPr>
          <w:p w:rsidR="000B6235" w:rsidRPr="00933DD4" w:rsidRDefault="000B6235" w:rsidP="003F5456">
            <w:pPr>
              <w:jc w:val="right"/>
            </w:pPr>
          </w:p>
        </w:tc>
        <w:tc>
          <w:tcPr>
            <w:tcW w:w="1413" w:type="dxa"/>
            <w:tcBorders>
              <w:top w:val="nil"/>
              <w:left w:val="nil"/>
              <w:bottom w:val="single" w:sz="4" w:space="0" w:color="auto"/>
              <w:right w:val="nil"/>
            </w:tcBorders>
          </w:tcPr>
          <w:p w:rsidR="000B6235" w:rsidRPr="00933DD4" w:rsidRDefault="000B6235" w:rsidP="007959EE">
            <w:pPr>
              <w:rPr>
                <w:u w:val="single"/>
              </w:rPr>
            </w:pPr>
            <w:r w:rsidRPr="00933DD4">
              <w:t xml:space="preserve">№ </w:t>
            </w:r>
            <w:r w:rsidR="006E2AEA">
              <w:t xml:space="preserve"> 73-5</w:t>
            </w:r>
          </w:p>
        </w:tc>
      </w:tr>
    </w:tbl>
    <w:p w:rsidR="000B6235" w:rsidRPr="00933DD4" w:rsidRDefault="000B6235" w:rsidP="000B6235">
      <w:pPr>
        <w:tabs>
          <w:tab w:val="left" w:pos="1080"/>
        </w:tabs>
        <w:jc w:val="both"/>
        <w:rPr>
          <w:sz w:val="22"/>
          <w:szCs w:val="22"/>
        </w:rPr>
      </w:pPr>
    </w:p>
    <w:p w:rsidR="00A23E06" w:rsidRDefault="007959EE" w:rsidP="00A23E06">
      <w:pPr>
        <w:pStyle w:val="ConsPlusTitle"/>
        <w:rPr>
          <w:rFonts w:ascii="Times New Roman" w:hAnsi="Times New Roman"/>
          <w:b w:val="0"/>
          <w:szCs w:val="22"/>
          <w:bdr w:val="none" w:sz="0" w:space="0" w:color="auto" w:frame="1"/>
        </w:rPr>
      </w:pPr>
      <w:r w:rsidRPr="00A23E06">
        <w:rPr>
          <w:rFonts w:ascii="Times New Roman" w:eastAsia="BatangChe" w:hAnsi="Times New Roman" w:cs="Times New Roman"/>
          <w:b w:val="0"/>
          <w:szCs w:val="22"/>
        </w:rPr>
        <w:t xml:space="preserve">Об утверждении Положения </w:t>
      </w:r>
      <w:r w:rsidR="00A23E06" w:rsidRPr="00A23E06">
        <w:rPr>
          <w:rFonts w:ascii="Times New Roman" w:hAnsi="Times New Roman"/>
          <w:b w:val="0"/>
          <w:szCs w:val="22"/>
          <w:bdr w:val="none" w:sz="0" w:space="0" w:color="auto" w:frame="1"/>
        </w:rPr>
        <w:t>о составе, порядке подготовки</w:t>
      </w:r>
    </w:p>
    <w:p w:rsidR="00A23E06" w:rsidRDefault="00A23E06" w:rsidP="00A23E06">
      <w:pPr>
        <w:pStyle w:val="ConsPlusTitle"/>
        <w:rPr>
          <w:rFonts w:ascii="Times New Roman" w:hAnsi="Times New Roman"/>
          <w:b w:val="0"/>
          <w:szCs w:val="22"/>
          <w:bdr w:val="none" w:sz="0" w:space="0" w:color="auto" w:frame="1"/>
        </w:rPr>
      </w:pPr>
      <w:r w:rsidRPr="00A23E06">
        <w:rPr>
          <w:rFonts w:ascii="Times New Roman" w:hAnsi="Times New Roman"/>
          <w:b w:val="0"/>
          <w:szCs w:val="22"/>
          <w:bdr w:val="none" w:sz="0" w:space="0" w:color="auto" w:frame="1"/>
        </w:rPr>
        <w:t>генерального плана ЗАТО Солнечный Тверской области,</w:t>
      </w:r>
    </w:p>
    <w:p w:rsidR="00A23E06" w:rsidRDefault="00A23E06" w:rsidP="00A23E06">
      <w:pPr>
        <w:pStyle w:val="ConsPlusTitle"/>
        <w:rPr>
          <w:rFonts w:ascii="Times New Roman" w:hAnsi="Times New Roman"/>
          <w:b w:val="0"/>
          <w:szCs w:val="22"/>
          <w:bdr w:val="none" w:sz="0" w:space="0" w:color="auto" w:frame="1"/>
        </w:rPr>
      </w:pPr>
      <w:r w:rsidRPr="00A23E06">
        <w:rPr>
          <w:rFonts w:ascii="Times New Roman" w:hAnsi="Times New Roman"/>
          <w:b w:val="0"/>
          <w:szCs w:val="22"/>
          <w:bdr w:val="none" w:sz="0" w:space="0" w:color="auto" w:frame="1"/>
        </w:rPr>
        <w:t>порядке подготовки изменений и внесение их в генеральный</w:t>
      </w:r>
    </w:p>
    <w:p w:rsidR="00A23E06" w:rsidRDefault="00A23E06" w:rsidP="00A23E06">
      <w:pPr>
        <w:pStyle w:val="ConsPlusTitle"/>
        <w:rPr>
          <w:rFonts w:ascii="Times New Roman" w:hAnsi="Times New Roman"/>
          <w:b w:val="0"/>
          <w:szCs w:val="22"/>
          <w:bdr w:val="none" w:sz="0" w:space="0" w:color="auto" w:frame="1"/>
        </w:rPr>
      </w:pPr>
      <w:r w:rsidRPr="00A23E06">
        <w:rPr>
          <w:rFonts w:ascii="Times New Roman" w:hAnsi="Times New Roman"/>
          <w:b w:val="0"/>
          <w:szCs w:val="22"/>
          <w:bdr w:val="none" w:sz="0" w:space="0" w:color="auto" w:frame="1"/>
        </w:rPr>
        <w:t>план ЗАТО Солнечный Тверской области, порядке  подготовки</w:t>
      </w:r>
    </w:p>
    <w:p w:rsidR="007959EE" w:rsidRPr="00A23E06" w:rsidRDefault="00A23E06" w:rsidP="00A23E06">
      <w:pPr>
        <w:pStyle w:val="ConsPlusTitle"/>
        <w:rPr>
          <w:rFonts w:ascii="Times New Roman" w:eastAsia="BatangChe" w:hAnsi="Times New Roman" w:cs="Times New Roman"/>
          <w:b w:val="0"/>
          <w:szCs w:val="22"/>
        </w:rPr>
      </w:pPr>
      <w:r w:rsidRPr="00A23E06">
        <w:rPr>
          <w:rFonts w:ascii="Times New Roman" w:hAnsi="Times New Roman"/>
          <w:b w:val="0"/>
          <w:szCs w:val="22"/>
          <w:bdr w:val="none" w:sz="0" w:space="0" w:color="auto" w:frame="1"/>
        </w:rPr>
        <w:t>плана реализации генерального плана З</w:t>
      </w:r>
      <w:r w:rsidRPr="00A23E06">
        <w:rPr>
          <w:rFonts w:ascii="Times New Roman" w:hAnsi="Times New Roman"/>
          <w:b w:val="0"/>
          <w:szCs w:val="22"/>
        </w:rPr>
        <w:t>АТО Солнечный Тверской области</w:t>
      </w:r>
    </w:p>
    <w:p w:rsidR="000B6235" w:rsidRPr="00933DD4" w:rsidRDefault="000B6235" w:rsidP="007959EE">
      <w:pPr>
        <w:tabs>
          <w:tab w:val="left" w:pos="1080"/>
        </w:tabs>
        <w:jc w:val="both"/>
        <w:rPr>
          <w:sz w:val="22"/>
          <w:szCs w:val="22"/>
        </w:rPr>
      </w:pPr>
    </w:p>
    <w:p w:rsidR="000B6235" w:rsidRPr="00933DD4" w:rsidRDefault="000B6235" w:rsidP="000B6235">
      <w:pPr>
        <w:tabs>
          <w:tab w:val="left" w:pos="1080"/>
        </w:tabs>
        <w:jc w:val="both"/>
        <w:rPr>
          <w:sz w:val="22"/>
          <w:szCs w:val="22"/>
        </w:rPr>
      </w:pPr>
    </w:p>
    <w:p w:rsidR="000B6235" w:rsidRDefault="00A23E06" w:rsidP="00A23E06">
      <w:pPr>
        <w:autoSpaceDE w:val="0"/>
        <w:autoSpaceDN w:val="0"/>
        <w:adjustRightInd w:val="0"/>
        <w:ind w:firstLine="540"/>
        <w:jc w:val="both"/>
      </w:pPr>
      <w:r w:rsidRPr="00A23E06">
        <w:rPr>
          <w:bCs/>
        </w:rPr>
        <w:t xml:space="preserve">В целях реализации полномочий органов местного самоуправления в регулировании отношений, связанных с подготовкой генерального плана ЗАТО Солнечный Тверской области, подготовкой изменений и внесения их в генеральный план ЗАТО Солнечный, а также подготовкой планов реализации генерального плана ЗАТО Солнечный, на основании Федерального </w:t>
      </w:r>
      <w:hyperlink r:id="rId9" w:history="1">
        <w:r w:rsidRPr="00A23E06">
          <w:rPr>
            <w:bCs/>
          </w:rPr>
          <w:t>закона</w:t>
        </w:r>
      </w:hyperlink>
      <w:r w:rsidRPr="00A23E06">
        <w:rPr>
          <w:bCs/>
        </w:rPr>
        <w:t xml:space="preserve"> от 06.10.2003 № 131-ФЗ «Об общих принципах организации местного самоуправления в Российской Федерации», </w:t>
      </w:r>
      <w:hyperlink r:id="rId10" w:history="1">
        <w:r w:rsidRPr="00A23E06">
          <w:rPr>
            <w:bCs/>
          </w:rPr>
          <w:t>части 2 статьи 18</w:t>
        </w:r>
      </w:hyperlink>
      <w:r w:rsidRPr="00A23E06">
        <w:rPr>
          <w:bCs/>
        </w:rPr>
        <w:t xml:space="preserve"> Градостроительного кодекса Российской Федерации, </w:t>
      </w:r>
      <w:hyperlink r:id="rId11" w:history="1">
        <w:r w:rsidRPr="00A23E06">
          <w:rPr>
            <w:bCs/>
          </w:rPr>
          <w:t>Устава</w:t>
        </w:r>
      </w:hyperlink>
      <w:r w:rsidRPr="00A23E06">
        <w:rPr>
          <w:bCs/>
        </w:rPr>
        <w:t xml:space="preserve"> ЗАТО Солнечный Тверской области</w:t>
      </w:r>
      <w:r w:rsidR="007959EE" w:rsidRPr="00A23E06">
        <w:t xml:space="preserve">, </w:t>
      </w:r>
      <w:r w:rsidR="000B6235" w:rsidRPr="00A23E06">
        <w:t>Дума закрытого административн</w:t>
      </w:r>
      <w:r w:rsidR="00950123" w:rsidRPr="00A23E06">
        <w:t>о-территориального образования Солнечный</w:t>
      </w:r>
      <w:r w:rsidR="000B6235" w:rsidRPr="00A23E06">
        <w:t xml:space="preserve"> Тверской области</w:t>
      </w:r>
    </w:p>
    <w:p w:rsidR="00A23E06" w:rsidRPr="00A23E06" w:rsidRDefault="00A23E06" w:rsidP="00A23E06">
      <w:pPr>
        <w:autoSpaceDE w:val="0"/>
        <w:autoSpaceDN w:val="0"/>
        <w:adjustRightInd w:val="0"/>
        <w:ind w:firstLine="540"/>
        <w:jc w:val="both"/>
      </w:pPr>
    </w:p>
    <w:p w:rsidR="000B6235" w:rsidRDefault="000B6235" w:rsidP="00B912A1">
      <w:pPr>
        <w:jc w:val="center"/>
        <w:rPr>
          <w:sz w:val="28"/>
          <w:szCs w:val="28"/>
        </w:rPr>
      </w:pPr>
      <w:r w:rsidRPr="007959EE">
        <w:rPr>
          <w:sz w:val="28"/>
          <w:szCs w:val="28"/>
        </w:rPr>
        <w:t>РЕШИЛА:</w:t>
      </w:r>
    </w:p>
    <w:p w:rsidR="00A23E06" w:rsidRPr="00B912A1" w:rsidRDefault="00A23E06" w:rsidP="00B912A1">
      <w:pPr>
        <w:jc w:val="center"/>
        <w:rPr>
          <w:sz w:val="28"/>
          <w:szCs w:val="28"/>
        </w:rPr>
      </w:pPr>
    </w:p>
    <w:p w:rsidR="00A23E06" w:rsidRPr="00A23E06" w:rsidRDefault="00A23E06" w:rsidP="00A23E06">
      <w:pPr>
        <w:pStyle w:val="ac"/>
        <w:numPr>
          <w:ilvl w:val="0"/>
          <w:numId w:val="1"/>
        </w:numPr>
        <w:jc w:val="both"/>
        <w:rPr>
          <w:sz w:val="24"/>
          <w:szCs w:val="24"/>
          <w:lang w:eastAsia="ru-RU"/>
        </w:rPr>
      </w:pPr>
      <w:r w:rsidRPr="00A23E06">
        <w:rPr>
          <w:rFonts w:eastAsia="Times New Roman"/>
          <w:sz w:val="24"/>
          <w:szCs w:val="24"/>
          <w:lang w:eastAsia="ru-RU"/>
        </w:rPr>
        <w:t xml:space="preserve">Утвердить </w:t>
      </w:r>
      <w:r w:rsidRPr="00A23E06">
        <w:rPr>
          <w:sz w:val="24"/>
          <w:szCs w:val="24"/>
          <w:bdr w:val="none" w:sz="0" w:space="0" w:color="auto" w:frame="1"/>
          <w:lang w:eastAsia="ru-RU"/>
        </w:rPr>
        <w:t>Положение о составе, порядке подготовки генерального плана ЗАТО Солнечный Тверской области, порядке подготовки изменений и внесение их в генеральный план ЗАТО Солнечный Тверской области, порядке  подготовки плана реализации генерального плана З</w:t>
      </w:r>
      <w:r w:rsidRPr="00A23E06">
        <w:rPr>
          <w:rFonts w:eastAsia="Times New Roman"/>
          <w:sz w:val="24"/>
          <w:szCs w:val="24"/>
          <w:lang w:eastAsia="ru-RU"/>
        </w:rPr>
        <w:t>АТО Солнечный Тверской области» (приложение).</w:t>
      </w:r>
    </w:p>
    <w:p w:rsidR="00C072FC" w:rsidRPr="00A23E06" w:rsidRDefault="00C072FC" w:rsidP="00C072FC">
      <w:pPr>
        <w:pStyle w:val="ConsPlusNormal"/>
        <w:numPr>
          <w:ilvl w:val="0"/>
          <w:numId w:val="1"/>
        </w:numPr>
        <w:jc w:val="both"/>
        <w:rPr>
          <w:rFonts w:ascii="Times New Roman" w:hAnsi="Times New Roman" w:cs="Times New Roman"/>
          <w:sz w:val="24"/>
          <w:szCs w:val="24"/>
        </w:rPr>
      </w:pPr>
      <w:r w:rsidRPr="00A23E06">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rsidR="000B6235" w:rsidRPr="00933DD4" w:rsidRDefault="000B6235" w:rsidP="007959EE">
      <w:pPr>
        <w:pStyle w:val="a5"/>
        <w:overflowPunct w:val="0"/>
        <w:autoSpaceDE w:val="0"/>
        <w:autoSpaceDN w:val="0"/>
        <w:adjustRightInd w:val="0"/>
        <w:spacing w:after="0" w:line="240" w:lineRule="auto"/>
        <w:jc w:val="both"/>
        <w:textAlignment w:val="baseline"/>
        <w:rPr>
          <w:rFonts w:ascii="Times New Roman" w:hAnsi="Times New Roman"/>
          <w:sz w:val="24"/>
          <w:szCs w:val="24"/>
        </w:rPr>
      </w:pPr>
    </w:p>
    <w:p w:rsidR="00447568" w:rsidRDefault="00447568" w:rsidP="00447568">
      <w:pPr>
        <w:rPr>
          <w:rFonts w:eastAsia="Calibri"/>
          <w:b/>
          <w:sz w:val="28"/>
          <w:szCs w:val="22"/>
          <w:lang w:eastAsia="en-US"/>
        </w:rPr>
      </w:pPr>
    </w:p>
    <w:p w:rsidR="00B912A1" w:rsidRPr="00933DD4" w:rsidRDefault="00B912A1" w:rsidP="00447568">
      <w:pPr>
        <w:rPr>
          <w:sz w:val="26"/>
          <w:szCs w:val="26"/>
        </w:rPr>
      </w:pPr>
    </w:p>
    <w:tbl>
      <w:tblPr>
        <w:tblW w:w="0" w:type="auto"/>
        <w:jc w:val="center"/>
        <w:tblLook w:val="01E0" w:firstRow="1" w:lastRow="1" w:firstColumn="1" w:lastColumn="1" w:noHBand="0" w:noVBand="0"/>
      </w:tblPr>
      <w:tblGrid>
        <w:gridCol w:w="4658"/>
        <w:gridCol w:w="4658"/>
      </w:tblGrid>
      <w:tr w:rsidR="00447568" w:rsidRPr="00933DD4" w:rsidTr="007959EE">
        <w:trPr>
          <w:jc w:val="center"/>
        </w:trPr>
        <w:tc>
          <w:tcPr>
            <w:tcW w:w="4658" w:type="dxa"/>
          </w:tcPr>
          <w:p w:rsidR="00447568" w:rsidRPr="00933DD4" w:rsidRDefault="00447568" w:rsidP="0022119C">
            <w:r w:rsidRPr="00933DD4">
              <w:rPr>
                <w:i/>
              </w:rPr>
              <w:t xml:space="preserve">     Глава ЗАТО Солнечный</w:t>
            </w:r>
          </w:p>
        </w:tc>
        <w:tc>
          <w:tcPr>
            <w:tcW w:w="4658" w:type="dxa"/>
          </w:tcPr>
          <w:p w:rsidR="00447568" w:rsidRPr="00933DD4" w:rsidRDefault="00447568" w:rsidP="0022119C">
            <w:pPr>
              <w:jc w:val="right"/>
            </w:pPr>
            <w:r w:rsidRPr="00933DD4">
              <w:rPr>
                <w:i/>
              </w:rPr>
              <w:t>Е.А. Гаголина</w:t>
            </w:r>
          </w:p>
        </w:tc>
      </w:tr>
    </w:tbl>
    <w:p w:rsidR="00447568" w:rsidRPr="00933DD4" w:rsidRDefault="00447568" w:rsidP="00447568"/>
    <w:p w:rsidR="000B6235" w:rsidRPr="00933DD4" w:rsidRDefault="000B6235" w:rsidP="000B6235">
      <w:pPr>
        <w:jc w:val="both"/>
      </w:pPr>
    </w:p>
    <w:p w:rsidR="000B6235" w:rsidRPr="00933DD4" w:rsidRDefault="000B6235" w:rsidP="000B6235">
      <w:pPr>
        <w:jc w:val="both"/>
      </w:pPr>
    </w:p>
    <w:p w:rsidR="000B6235" w:rsidRPr="00933DD4" w:rsidRDefault="000B6235" w:rsidP="000B6235">
      <w:pPr>
        <w:jc w:val="both"/>
      </w:pPr>
    </w:p>
    <w:p w:rsidR="00447568" w:rsidRPr="00933DD4" w:rsidRDefault="00447568" w:rsidP="000B6235">
      <w:pPr>
        <w:jc w:val="both"/>
      </w:pPr>
    </w:p>
    <w:p w:rsidR="00447568" w:rsidRPr="00933DD4" w:rsidRDefault="00447568" w:rsidP="000B6235">
      <w:pPr>
        <w:jc w:val="both"/>
      </w:pPr>
    </w:p>
    <w:p w:rsidR="007959EE" w:rsidRDefault="007959EE" w:rsidP="000B6235">
      <w:pPr>
        <w:jc w:val="both"/>
      </w:pPr>
    </w:p>
    <w:p w:rsidR="00A23E06" w:rsidRDefault="00A23E06" w:rsidP="000B6235">
      <w:pPr>
        <w:jc w:val="both"/>
      </w:pPr>
    </w:p>
    <w:p w:rsidR="007959EE" w:rsidRDefault="007959EE" w:rsidP="000B6235">
      <w:pPr>
        <w:jc w:val="both"/>
      </w:pPr>
    </w:p>
    <w:p w:rsidR="007959EE" w:rsidRDefault="007959EE" w:rsidP="000B6235">
      <w:pPr>
        <w:jc w:val="both"/>
      </w:pPr>
    </w:p>
    <w:p w:rsidR="00447568" w:rsidRDefault="00447568" w:rsidP="000B6235">
      <w:pPr>
        <w:jc w:val="both"/>
      </w:pPr>
    </w:p>
    <w:p w:rsidR="007959EE" w:rsidRPr="00933DD4" w:rsidRDefault="007959EE" w:rsidP="000B6235">
      <w:pPr>
        <w:jc w:val="both"/>
      </w:pPr>
    </w:p>
    <w:p w:rsidR="00447568" w:rsidRPr="00933DD4" w:rsidRDefault="007959EE" w:rsidP="00447568">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00447568" w:rsidRPr="00933DD4">
        <w:rPr>
          <w:rFonts w:ascii="Times New Roman" w:hAnsi="Times New Roman" w:cs="Times New Roman"/>
          <w:sz w:val="22"/>
          <w:szCs w:val="22"/>
        </w:rPr>
        <w:t xml:space="preserve">  </w:t>
      </w:r>
    </w:p>
    <w:p w:rsidR="00447568" w:rsidRPr="00933DD4" w:rsidRDefault="00447568" w:rsidP="00447568">
      <w:pPr>
        <w:pStyle w:val="ConsPlusNormal"/>
        <w:ind w:left="4536"/>
        <w:jc w:val="right"/>
        <w:outlineLvl w:val="1"/>
        <w:rPr>
          <w:rFonts w:ascii="Times New Roman" w:hAnsi="Times New Roman" w:cs="Times New Roman"/>
          <w:sz w:val="22"/>
          <w:szCs w:val="22"/>
        </w:rPr>
      </w:pPr>
      <w:r w:rsidRPr="00933DD4">
        <w:rPr>
          <w:rFonts w:ascii="Times New Roman" w:hAnsi="Times New Roman" w:cs="Times New Roman"/>
          <w:sz w:val="22"/>
          <w:szCs w:val="22"/>
        </w:rPr>
        <w:t>к Решению Думы ЗАТО Солнечный</w:t>
      </w:r>
    </w:p>
    <w:p w:rsidR="00AF66A3" w:rsidRPr="00B912A1" w:rsidRDefault="006E2AEA" w:rsidP="00B912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  73-5  от 29.11.</w:t>
      </w:r>
      <w:r w:rsidR="009636E4">
        <w:rPr>
          <w:rFonts w:ascii="Times New Roman" w:hAnsi="Times New Roman" w:cs="Times New Roman"/>
          <w:sz w:val="22"/>
          <w:szCs w:val="22"/>
        </w:rPr>
        <w:t>2017</w:t>
      </w:r>
      <w:r w:rsidR="00447568" w:rsidRPr="00933DD4">
        <w:rPr>
          <w:rFonts w:ascii="Times New Roman" w:hAnsi="Times New Roman" w:cs="Times New Roman"/>
          <w:sz w:val="22"/>
          <w:szCs w:val="22"/>
        </w:rPr>
        <w:t xml:space="preserve"> г.</w:t>
      </w:r>
      <w:bookmarkStart w:id="0" w:name="P31"/>
      <w:bookmarkEnd w:id="0"/>
    </w:p>
    <w:p w:rsidR="00AF66A3" w:rsidRPr="00A23E06" w:rsidRDefault="00AF66A3" w:rsidP="00AF66A3">
      <w:pPr>
        <w:spacing w:line="288" w:lineRule="auto"/>
        <w:jc w:val="center"/>
        <w:rPr>
          <w:b/>
        </w:rPr>
      </w:pPr>
    </w:p>
    <w:p w:rsidR="00AF66A3" w:rsidRPr="00A23E06" w:rsidRDefault="00A23E06" w:rsidP="00AF66A3">
      <w:pPr>
        <w:pStyle w:val="ac"/>
        <w:jc w:val="center"/>
        <w:rPr>
          <w:b/>
          <w:sz w:val="24"/>
          <w:szCs w:val="24"/>
        </w:rPr>
      </w:pPr>
      <w:r w:rsidRPr="00A23E06">
        <w:rPr>
          <w:b/>
          <w:sz w:val="24"/>
          <w:szCs w:val="24"/>
        </w:rPr>
        <w:t>ПОЛОЖЕНИЕ</w:t>
      </w:r>
    </w:p>
    <w:p w:rsidR="00A23E06" w:rsidRPr="00A23E06" w:rsidRDefault="00A23E06" w:rsidP="00A23E06">
      <w:pPr>
        <w:pStyle w:val="ac"/>
        <w:jc w:val="center"/>
        <w:rPr>
          <w:b/>
          <w:sz w:val="24"/>
          <w:szCs w:val="24"/>
          <w:bdr w:val="none" w:sz="0" w:space="0" w:color="auto" w:frame="1"/>
          <w:lang w:eastAsia="ru-RU"/>
        </w:rPr>
      </w:pPr>
      <w:r w:rsidRPr="00A23E06">
        <w:rPr>
          <w:b/>
          <w:sz w:val="24"/>
          <w:szCs w:val="24"/>
          <w:bdr w:val="none" w:sz="0" w:space="0" w:color="auto" w:frame="1"/>
          <w:lang w:eastAsia="ru-RU"/>
        </w:rPr>
        <w:t>о составе, порядке подготовки генерального плана ЗАТО Солнечный Тверской области, порядке подготовки изменений и внесение их в генеральный план ЗАТО Солнечный Тверской области, порядке  подготовки плана реализации генеральн</w:t>
      </w:r>
      <w:bookmarkStart w:id="1" w:name="_GoBack"/>
      <w:bookmarkEnd w:id="1"/>
      <w:r w:rsidRPr="00A23E06">
        <w:rPr>
          <w:b/>
          <w:sz w:val="24"/>
          <w:szCs w:val="24"/>
          <w:bdr w:val="none" w:sz="0" w:space="0" w:color="auto" w:frame="1"/>
          <w:lang w:eastAsia="ru-RU"/>
        </w:rPr>
        <w:t>ого плана ЗАТО Солнечный Тверской области</w:t>
      </w:r>
    </w:p>
    <w:p w:rsidR="00A23E06" w:rsidRPr="00A23E06" w:rsidRDefault="00A23E06" w:rsidP="00A23E06">
      <w:pPr>
        <w:pStyle w:val="ac"/>
        <w:rPr>
          <w:sz w:val="24"/>
          <w:szCs w:val="24"/>
          <w:bdr w:val="none" w:sz="0" w:space="0" w:color="auto" w:frame="1"/>
          <w:lang w:eastAsia="ru-RU"/>
        </w:rPr>
      </w:pPr>
    </w:p>
    <w:p w:rsidR="00A23E06" w:rsidRPr="00A23E06" w:rsidRDefault="00A23E06" w:rsidP="00A23E06">
      <w:pPr>
        <w:pStyle w:val="ac"/>
        <w:jc w:val="center"/>
        <w:rPr>
          <w:b/>
          <w:sz w:val="24"/>
          <w:szCs w:val="24"/>
          <w:bdr w:val="none" w:sz="0" w:space="0" w:color="auto" w:frame="1"/>
          <w:lang w:eastAsia="ru-RU"/>
        </w:rPr>
      </w:pPr>
      <w:r w:rsidRPr="00A23E06">
        <w:rPr>
          <w:b/>
          <w:sz w:val="24"/>
          <w:szCs w:val="24"/>
          <w:bdr w:val="none" w:sz="0" w:space="0" w:color="auto" w:frame="1"/>
          <w:lang w:eastAsia="ru-RU"/>
        </w:rPr>
        <w:t>1.Общие положения.</w:t>
      </w:r>
    </w:p>
    <w:p w:rsidR="00A23E06" w:rsidRPr="00A23E06" w:rsidRDefault="00A23E06" w:rsidP="00A23E06">
      <w:pPr>
        <w:pStyle w:val="ac"/>
        <w:rPr>
          <w:sz w:val="24"/>
          <w:szCs w:val="24"/>
          <w:lang w:eastAsia="ru-RU"/>
        </w:rPr>
      </w:pPr>
    </w:p>
    <w:p w:rsidR="00A23E06" w:rsidRPr="00A23E06" w:rsidRDefault="00A23E06" w:rsidP="00A23E06">
      <w:pPr>
        <w:autoSpaceDE w:val="0"/>
        <w:autoSpaceDN w:val="0"/>
        <w:adjustRightInd w:val="0"/>
        <w:ind w:firstLine="540"/>
        <w:jc w:val="both"/>
      </w:pPr>
      <w:r w:rsidRPr="00A23E06">
        <w:rPr>
          <w:bdr w:val="none" w:sz="0" w:space="0" w:color="auto" w:frame="1"/>
        </w:rPr>
        <w:t> </w:t>
      </w:r>
      <w:r w:rsidRPr="00A23E06">
        <w:rPr>
          <w:bdr w:val="none" w:sz="0" w:space="0" w:color="auto" w:frame="1"/>
        </w:rPr>
        <w:tab/>
        <w:t>1.</w:t>
      </w:r>
      <w:r w:rsidRPr="00A23E06">
        <w:t>1. Настоящее Положение о составе, порядке подготовки</w:t>
      </w:r>
      <w:r>
        <w:t xml:space="preserve"> генерального плана ЗАТО Солнечный</w:t>
      </w:r>
      <w:r w:rsidRPr="00A23E06">
        <w:t xml:space="preserve"> Тверск</w:t>
      </w:r>
      <w:r>
        <w:t>ой области (далее - ЗАТО Солнечный</w:t>
      </w:r>
      <w:r w:rsidRPr="00A23E06">
        <w:t>), порядке подготовки изменений и внесения их</w:t>
      </w:r>
      <w:r>
        <w:t xml:space="preserve"> в генеральный план ЗАТО Солнечный</w:t>
      </w:r>
      <w:r w:rsidRPr="00A23E06">
        <w:t>, а также о составе и порядке подготовки планов реализации</w:t>
      </w:r>
      <w:r>
        <w:t xml:space="preserve"> генерального плана ЗАТО Солнечный</w:t>
      </w:r>
      <w:r w:rsidRPr="00A23E06">
        <w:t xml:space="preserve"> (далее - Положение) разработано в соответствии с Градостроительным </w:t>
      </w:r>
      <w:hyperlink r:id="rId12" w:history="1">
        <w:r w:rsidRPr="00A23E06">
          <w:t>кодексом</w:t>
        </w:r>
      </w:hyperlink>
      <w:r w:rsidRPr="00A23E06">
        <w:t xml:space="preserve"> Российской Федерации, Федеральным </w:t>
      </w:r>
      <w:hyperlink r:id="rId13" w:history="1">
        <w:r w:rsidRPr="00A23E06">
          <w:t>законом</w:t>
        </w:r>
      </w:hyperlink>
      <w:r>
        <w:t xml:space="preserve"> от 06.10.2003 № 131-ФЗ «</w:t>
      </w:r>
      <w:r w:rsidRPr="00A23E06">
        <w:t>Об общих принципах организации местного самоуп</w:t>
      </w:r>
      <w:r>
        <w:t>равления в Российской Федерации»</w:t>
      </w:r>
      <w:r w:rsidRPr="00A23E06">
        <w:t xml:space="preserve">, </w:t>
      </w:r>
      <w:hyperlink r:id="rId14" w:history="1">
        <w:r w:rsidRPr="00A23E06">
          <w:t>Приказом</w:t>
        </w:r>
      </w:hyperlink>
      <w:r w:rsidRPr="00A23E06">
        <w:t xml:space="preserve"> Министерства регионального развития Российской Федерации от 26.05.2011 </w:t>
      </w:r>
      <w:r>
        <w:t>№ 244 «</w:t>
      </w:r>
      <w:r w:rsidRPr="00A23E06">
        <w:t>Об утверждении Методических рекомендаций по разработке проектов генеральных плано</w:t>
      </w:r>
      <w:r>
        <w:t>в поселений и городских округов»</w:t>
      </w:r>
      <w:r w:rsidRPr="00A23E06">
        <w:t xml:space="preserve">, </w:t>
      </w:r>
      <w:hyperlink r:id="rId15" w:history="1">
        <w:r w:rsidRPr="00A23E06">
          <w:t>Законом</w:t>
        </w:r>
      </w:hyperlink>
      <w:r w:rsidRPr="00A23E06">
        <w:t xml:space="preserve"> </w:t>
      </w:r>
      <w:r>
        <w:t>Тверской области от 24.07.2012 № 77-ЗО «</w:t>
      </w:r>
      <w:r w:rsidRPr="00A23E06">
        <w:t>О градостроительной деятельности</w:t>
      </w:r>
      <w:r>
        <w:t xml:space="preserve"> на территории Тверской области»</w:t>
      </w:r>
      <w:r w:rsidRPr="00A23E06">
        <w:t xml:space="preserve">, </w:t>
      </w:r>
      <w:hyperlink r:id="rId16" w:history="1">
        <w:r w:rsidRPr="00A23E06">
          <w:t>Уставом</w:t>
        </w:r>
      </w:hyperlink>
      <w:r>
        <w:t xml:space="preserve"> ЗАТО Солнечный</w:t>
      </w:r>
      <w:r w:rsidRPr="00A23E06">
        <w:t>.</w:t>
      </w:r>
    </w:p>
    <w:p w:rsidR="00A23E06" w:rsidRPr="00A23E06" w:rsidRDefault="00A23E06" w:rsidP="00A23E06">
      <w:pPr>
        <w:pStyle w:val="ac"/>
        <w:ind w:firstLine="540"/>
        <w:jc w:val="both"/>
        <w:rPr>
          <w:sz w:val="24"/>
          <w:szCs w:val="24"/>
          <w:lang w:eastAsia="ru-RU"/>
        </w:rPr>
      </w:pPr>
      <w:r w:rsidRPr="00A23E06">
        <w:rPr>
          <w:sz w:val="24"/>
          <w:szCs w:val="24"/>
          <w:lang w:eastAsia="ru-RU"/>
        </w:rPr>
        <w:t>1.2. Настоящее Положение определяет состав, порядок подготовки</w:t>
      </w:r>
      <w:r>
        <w:rPr>
          <w:sz w:val="24"/>
          <w:szCs w:val="24"/>
          <w:lang w:eastAsia="ru-RU"/>
        </w:rPr>
        <w:t xml:space="preserve"> генерального плана ЗАТО Солнечный</w:t>
      </w:r>
      <w:r w:rsidRPr="00A23E06">
        <w:rPr>
          <w:sz w:val="24"/>
          <w:szCs w:val="24"/>
          <w:lang w:eastAsia="ru-RU"/>
        </w:rPr>
        <w:t>, в том числе внесение изменений в генеральный план, состав и содержание материалов по его обоснованию, устанавливает общие требования к составу и порядку подготовки плана реализации</w:t>
      </w:r>
      <w:r>
        <w:rPr>
          <w:sz w:val="24"/>
          <w:szCs w:val="24"/>
          <w:lang w:eastAsia="ru-RU"/>
        </w:rPr>
        <w:t xml:space="preserve"> генерального плана ЗАТО Солнечный</w:t>
      </w:r>
      <w:r w:rsidRPr="00A23E06">
        <w:rPr>
          <w:sz w:val="24"/>
          <w:szCs w:val="24"/>
          <w:lang w:eastAsia="ru-RU"/>
        </w:rPr>
        <w:t xml:space="preserve"> Тверской области, а также регулирует отношения, возникающие при его разработке и утверждении.</w:t>
      </w:r>
    </w:p>
    <w:p w:rsidR="00A23E06" w:rsidRPr="00A23E06" w:rsidRDefault="00A23E06" w:rsidP="00A23E06">
      <w:pPr>
        <w:pStyle w:val="ac"/>
        <w:ind w:firstLine="540"/>
        <w:jc w:val="both"/>
        <w:rPr>
          <w:sz w:val="24"/>
          <w:szCs w:val="24"/>
          <w:lang w:eastAsia="ru-RU"/>
        </w:rPr>
      </w:pPr>
      <w:r w:rsidRPr="00A23E06">
        <w:rPr>
          <w:sz w:val="24"/>
          <w:szCs w:val="24"/>
          <w:lang w:eastAsia="ru-RU"/>
        </w:rPr>
        <w:t xml:space="preserve">1.3. Целью разработки генерального плана является обеспечение устойчивого </w:t>
      </w:r>
      <w:r>
        <w:rPr>
          <w:sz w:val="24"/>
          <w:szCs w:val="24"/>
          <w:lang w:eastAsia="ru-RU"/>
        </w:rPr>
        <w:t>развития территории ЗАТО Солнечный</w:t>
      </w:r>
      <w:r w:rsidRPr="00A23E06">
        <w:rPr>
          <w:sz w:val="24"/>
          <w:szCs w:val="24"/>
          <w:lang w:eastAsia="ru-RU"/>
        </w:rPr>
        <w:t xml:space="preserve"> и создание благоприятной среды жизнедеятельности на основе сбалансированного учета природных, экологических, экономических, социальных и иных фактов, регулирования и стимулирования инвестиционной деятельности, согласование общественных интересов, интересов органов местного самоуправления в сфере осуществления градостроительной деятельности в пределах подведомственных территорий, а также интересов Российской Федерации и Тверской области, установление требований и ограничений по использованию подведомственных территорий для осуществления градостроительной деятельности.</w:t>
      </w:r>
    </w:p>
    <w:p w:rsidR="00A23E06" w:rsidRPr="00A23E06" w:rsidRDefault="00A23E06" w:rsidP="00A23E06">
      <w:pPr>
        <w:pStyle w:val="ac"/>
        <w:ind w:firstLine="540"/>
        <w:jc w:val="both"/>
        <w:rPr>
          <w:sz w:val="24"/>
          <w:szCs w:val="24"/>
          <w:lang w:eastAsia="ru-RU"/>
        </w:rPr>
      </w:pPr>
      <w:r w:rsidRPr="00A23E06">
        <w:rPr>
          <w:sz w:val="24"/>
          <w:szCs w:val="24"/>
          <w:lang w:eastAsia="ru-RU"/>
        </w:rPr>
        <w:t>1.4. Подготовка</w:t>
      </w:r>
      <w:r>
        <w:rPr>
          <w:sz w:val="24"/>
          <w:szCs w:val="24"/>
          <w:lang w:eastAsia="ru-RU"/>
        </w:rPr>
        <w:t xml:space="preserve"> генерального плана ЗАТО Солнечный</w:t>
      </w:r>
      <w:r w:rsidRPr="00A23E06">
        <w:rPr>
          <w:sz w:val="24"/>
          <w:szCs w:val="24"/>
          <w:lang w:eastAsia="ru-RU"/>
        </w:rPr>
        <w:t xml:space="preserve"> осуществляется применительно к террит</w:t>
      </w:r>
      <w:r>
        <w:rPr>
          <w:sz w:val="24"/>
          <w:szCs w:val="24"/>
          <w:lang w:eastAsia="ru-RU"/>
        </w:rPr>
        <w:t>ории ЗАТО Солнечный.</w:t>
      </w:r>
    </w:p>
    <w:p w:rsidR="00A23E06" w:rsidRPr="00A23E06" w:rsidRDefault="00A23E06" w:rsidP="00A23E06">
      <w:pPr>
        <w:pStyle w:val="ac"/>
        <w:ind w:firstLine="540"/>
        <w:jc w:val="both"/>
        <w:rPr>
          <w:sz w:val="24"/>
          <w:szCs w:val="24"/>
          <w:lang w:eastAsia="ru-RU"/>
        </w:rPr>
      </w:pPr>
      <w:r w:rsidRPr="00A23E06">
        <w:rPr>
          <w:sz w:val="24"/>
          <w:szCs w:val="24"/>
          <w:lang w:eastAsia="ru-RU"/>
        </w:rPr>
        <w:t xml:space="preserve">1.5. Подготовка проекта генерального плана ЗАТО </w:t>
      </w:r>
      <w:r>
        <w:rPr>
          <w:sz w:val="24"/>
          <w:szCs w:val="24"/>
          <w:lang w:eastAsia="ru-RU"/>
        </w:rPr>
        <w:t xml:space="preserve">Солнечный </w:t>
      </w:r>
      <w:r w:rsidRPr="00A23E06">
        <w:rPr>
          <w:sz w:val="24"/>
          <w:szCs w:val="24"/>
          <w:lang w:eastAsia="ru-RU"/>
        </w:rPr>
        <w:t xml:space="preserve">осуществляется на основании плана и программы социально – экономического развития ЗАТО </w:t>
      </w:r>
      <w:r>
        <w:rPr>
          <w:sz w:val="24"/>
          <w:szCs w:val="24"/>
          <w:lang w:eastAsia="ru-RU"/>
        </w:rPr>
        <w:t xml:space="preserve">Солнечный </w:t>
      </w:r>
      <w:r w:rsidRPr="00A23E06">
        <w:rPr>
          <w:sz w:val="24"/>
          <w:szCs w:val="24"/>
          <w:lang w:eastAsia="ru-RU"/>
        </w:rPr>
        <w:t xml:space="preserve">с учётом программ, реализуемых за счёт средств федерального, областного и местного бюджетов, решений администрации </w:t>
      </w:r>
      <w:r>
        <w:rPr>
          <w:sz w:val="24"/>
          <w:szCs w:val="24"/>
          <w:lang w:eastAsia="ru-RU"/>
        </w:rPr>
        <w:t>ЗАТО Солнечный</w:t>
      </w:r>
      <w:r w:rsidRPr="00A23E06">
        <w:rPr>
          <w:sz w:val="24"/>
          <w:szCs w:val="24"/>
          <w:lang w:eastAsia="ru-RU"/>
        </w:rPr>
        <w:t>, инвестиционных программ организаций коммунального комплекса,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региональных  и местных  нормативов  градостроительного  проектирования,  результатов  публичных  слушаний по  проекту  генерального  плана, а  также  с  учётом    предложений   заинтересованных  лиц.</w:t>
      </w:r>
    </w:p>
    <w:p w:rsidR="00A23E06" w:rsidRPr="00A23E06" w:rsidRDefault="00A23E06" w:rsidP="00A23E06">
      <w:pPr>
        <w:pStyle w:val="ac"/>
        <w:ind w:firstLine="540"/>
        <w:jc w:val="both"/>
        <w:rPr>
          <w:sz w:val="24"/>
          <w:szCs w:val="24"/>
          <w:lang w:eastAsia="ru-RU"/>
        </w:rPr>
      </w:pPr>
      <w:r w:rsidRPr="00A23E06">
        <w:rPr>
          <w:sz w:val="24"/>
          <w:szCs w:val="24"/>
          <w:lang w:eastAsia="ru-RU"/>
        </w:rPr>
        <w:t xml:space="preserve">1.6. Целями настоящего Положения о составе, порядке  подготовки плана реализации генерального плана  ЗАТО </w:t>
      </w:r>
      <w:r>
        <w:rPr>
          <w:sz w:val="24"/>
          <w:szCs w:val="24"/>
          <w:lang w:eastAsia="ru-RU"/>
        </w:rPr>
        <w:t>Солнечный</w:t>
      </w:r>
      <w:r w:rsidRPr="00A23E06">
        <w:rPr>
          <w:sz w:val="24"/>
          <w:szCs w:val="24"/>
          <w:lang w:eastAsia="ru-RU"/>
        </w:rPr>
        <w:t xml:space="preserve"> Тверской области являются:</w:t>
      </w:r>
    </w:p>
    <w:p w:rsidR="00A23E06" w:rsidRPr="00A23E06" w:rsidRDefault="00A23E06" w:rsidP="00A23E06">
      <w:pPr>
        <w:pStyle w:val="ac"/>
        <w:rPr>
          <w:sz w:val="24"/>
          <w:szCs w:val="24"/>
          <w:lang w:eastAsia="ru-RU"/>
        </w:rPr>
      </w:pPr>
      <w:r w:rsidRPr="00A23E06">
        <w:rPr>
          <w:sz w:val="24"/>
          <w:szCs w:val="24"/>
          <w:lang w:eastAsia="ru-RU"/>
        </w:rPr>
        <w:t>1) исполнение положений Градостроительного кодекса Российской Федерации;</w:t>
      </w:r>
    </w:p>
    <w:p w:rsidR="00A23E06" w:rsidRPr="00A23E06" w:rsidRDefault="00A23E06" w:rsidP="00A23E06">
      <w:pPr>
        <w:pStyle w:val="ac"/>
        <w:rPr>
          <w:sz w:val="24"/>
          <w:szCs w:val="24"/>
          <w:lang w:eastAsia="ru-RU"/>
        </w:rPr>
      </w:pPr>
      <w:r w:rsidRPr="00A23E06">
        <w:rPr>
          <w:sz w:val="24"/>
          <w:szCs w:val="24"/>
          <w:lang w:eastAsia="ru-RU"/>
        </w:rPr>
        <w:t>2) реализация генерально</w:t>
      </w:r>
      <w:r>
        <w:rPr>
          <w:sz w:val="24"/>
          <w:szCs w:val="24"/>
          <w:lang w:eastAsia="ru-RU"/>
        </w:rPr>
        <w:t>го плана ЗАТО Солнечный</w:t>
      </w:r>
      <w:r w:rsidRPr="00A23E06">
        <w:rPr>
          <w:sz w:val="24"/>
          <w:szCs w:val="24"/>
          <w:lang w:eastAsia="ru-RU"/>
        </w:rPr>
        <w:t xml:space="preserve"> Тверской области;</w:t>
      </w:r>
    </w:p>
    <w:p w:rsidR="00A23E06" w:rsidRPr="00A23E06" w:rsidRDefault="00A23E06" w:rsidP="00A23E06">
      <w:pPr>
        <w:pStyle w:val="ac"/>
        <w:jc w:val="both"/>
        <w:rPr>
          <w:sz w:val="24"/>
          <w:szCs w:val="24"/>
          <w:lang w:eastAsia="ru-RU"/>
        </w:rPr>
      </w:pPr>
      <w:r w:rsidRPr="00A23E06">
        <w:rPr>
          <w:sz w:val="24"/>
          <w:szCs w:val="24"/>
          <w:lang w:eastAsia="ru-RU"/>
        </w:rPr>
        <w:lastRenderedPageBreak/>
        <w:t>3) формирование муниципальной правовой базы по вопросам  градостроительной деятельности;</w:t>
      </w:r>
    </w:p>
    <w:p w:rsidR="00A23E06" w:rsidRPr="00A23E06" w:rsidRDefault="00A23E06" w:rsidP="00A23E06">
      <w:pPr>
        <w:pStyle w:val="ac"/>
        <w:jc w:val="both"/>
        <w:rPr>
          <w:sz w:val="24"/>
          <w:szCs w:val="24"/>
          <w:lang w:eastAsia="ru-RU"/>
        </w:rPr>
      </w:pPr>
      <w:r w:rsidRPr="00A23E06">
        <w:rPr>
          <w:sz w:val="24"/>
          <w:szCs w:val="24"/>
          <w:lang w:eastAsia="ru-RU"/>
        </w:rPr>
        <w:t>4) повышение  эффективности и качества управленческих решений при минимальных затратах бюджетных средств;</w:t>
      </w:r>
    </w:p>
    <w:p w:rsidR="00A23E06" w:rsidRPr="00A23E06" w:rsidRDefault="00A23E06" w:rsidP="00A23E06">
      <w:pPr>
        <w:pStyle w:val="ac"/>
        <w:jc w:val="both"/>
        <w:rPr>
          <w:sz w:val="24"/>
          <w:szCs w:val="24"/>
          <w:lang w:eastAsia="ru-RU"/>
        </w:rPr>
      </w:pPr>
      <w:r w:rsidRPr="00A23E06">
        <w:rPr>
          <w:sz w:val="24"/>
          <w:szCs w:val="24"/>
          <w:lang w:eastAsia="ru-RU"/>
        </w:rPr>
        <w:t xml:space="preserve">5) устойчивое развитие  территории ЗАТО </w:t>
      </w:r>
      <w:r w:rsidR="0031340B">
        <w:rPr>
          <w:sz w:val="24"/>
          <w:szCs w:val="24"/>
          <w:lang w:eastAsia="ru-RU"/>
        </w:rPr>
        <w:t xml:space="preserve">Солнечный </w:t>
      </w:r>
      <w:r w:rsidRPr="00A23E06">
        <w:rPr>
          <w:sz w:val="24"/>
          <w:szCs w:val="24"/>
          <w:lang w:eastAsia="ru-RU"/>
        </w:rPr>
        <w:t>при осуществлении градостроительной деятельности;</w:t>
      </w:r>
    </w:p>
    <w:p w:rsidR="00A23E06" w:rsidRPr="00A23E06" w:rsidRDefault="00A23E06" w:rsidP="00A23E06">
      <w:pPr>
        <w:pStyle w:val="ac"/>
        <w:jc w:val="both"/>
        <w:rPr>
          <w:sz w:val="24"/>
          <w:szCs w:val="24"/>
          <w:lang w:eastAsia="ru-RU"/>
        </w:rPr>
      </w:pPr>
      <w:r w:rsidRPr="00A23E06">
        <w:rPr>
          <w:sz w:val="24"/>
          <w:szCs w:val="24"/>
          <w:lang w:eastAsia="ru-RU"/>
        </w:rPr>
        <w:t>6) применение системного подхода при решении стандартных задач муниципального управления на основании предложений о внесении изменений в генеральный план.</w:t>
      </w:r>
    </w:p>
    <w:p w:rsidR="00A23E06" w:rsidRPr="00A23E06" w:rsidRDefault="00A23E06" w:rsidP="00A23E06">
      <w:pPr>
        <w:pStyle w:val="ac"/>
        <w:ind w:firstLine="708"/>
        <w:rPr>
          <w:sz w:val="24"/>
          <w:szCs w:val="24"/>
          <w:lang w:eastAsia="ru-RU"/>
        </w:rPr>
      </w:pPr>
      <w:r w:rsidRPr="00A23E06">
        <w:rPr>
          <w:sz w:val="24"/>
          <w:szCs w:val="24"/>
          <w:lang w:eastAsia="ru-RU"/>
        </w:rPr>
        <w:t>1.7. В настоящем Положении используются следующие понятия:</w:t>
      </w:r>
    </w:p>
    <w:p w:rsidR="00A23E06" w:rsidRPr="00A23E06" w:rsidRDefault="00A23E06" w:rsidP="00A23E06">
      <w:pPr>
        <w:pStyle w:val="ac"/>
        <w:jc w:val="both"/>
        <w:rPr>
          <w:sz w:val="24"/>
          <w:szCs w:val="24"/>
          <w:lang w:eastAsia="ru-RU"/>
        </w:rPr>
      </w:pPr>
      <w:r w:rsidRPr="00A23E06">
        <w:rPr>
          <w:sz w:val="24"/>
          <w:szCs w:val="24"/>
          <w:lang w:eastAsia="ru-RU"/>
        </w:rPr>
        <w:t xml:space="preserve">1) генеральный план - основной градостроительный  документ, определяющий направления и границы </w:t>
      </w:r>
      <w:r w:rsidR="0031340B">
        <w:rPr>
          <w:sz w:val="24"/>
          <w:szCs w:val="24"/>
          <w:lang w:eastAsia="ru-RU"/>
        </w:rPr>
        <w:t>развития территории ЗАТО Солнечный</w:t>
      </w:r>
      <w:r w:rsidRPr="00A23E06">
        <w:rPr>
          <w:sz w:val="24"/>
          <w:szCs w:val="24"/>
          <w:lang w:eastAsia="ru-RU"/>
        </w:rPr>
        <w:t>, функциональное зонирование территории, развитие инженерной, транспортной и социальной инфраструктур с учетом  градостроительных  требований к сохранению объектов историко - культурного наследия, экологическому и санитарному благополучию;</w:t>
      </w:r>
    </w:p>
    <w:p w:rsidR="00A23E06" w:rsidRPr="00A23E06" w:rsidRDefault="00A23E06" w:rsidP="00A23E06">
      <w:pPr>
        <w:pStyle w:val="ac"/>
        <w:jc w:val="both"/>
        <w:rPr>
          <w:sz w:val="24"/>
          <w:szCs w:val="24"/>
          <w:lang w:eastAsia="ru-RU"/>
        </w:rPr>
      </w:pPr>
      <w:r w:rsidRPr="00A23E06">
        <w:rPr>
          <w:sz w:val="24"/>
          <w:szCs w:val="24"/>
          <w:lang w:eastAsia="ru-RU"/>
        </w:rPr>
        <w:t>2) комплексный  проект управления развитием территории - научно-методический и методологический  обоснованный способ разработки градостроительной и иной документации одним исполнителем в целях  устойчивого развития территории и эффективности расходования средств местного бюджета;</w:t>
      </w:r>
    </w:p>
    <w:p w:rsidR="00A23E06" w:rsidRPr="00A23E06" w:rsidRDefault="00A23E06" w:rsidP="00A23E06">
      <w:pPr>
        <w:pStyle w:val="ac"/>
        <w:jc w:val="both"/>
        <w:rPr>
          <w:sz w:val="24"/>
          <w:szCs w:val="24"/>
          <w:lang w:eastAsia="ru-RU"/>
        </w:rPr>
      </w:pPr>
      <w:r w:rsidRPr="00A23E06">
        <w:rPr>
          <w:sz w:val="24"/>
          <w:szCs w:val="24"/>
          <w:lang w:eastAsia="ru-RU"/>
        </w:rPr>
        <w:t>3) финансово-экономическое обоснование - обязательная часть плана реализации  генерального плана, в которой  изложены перспективы, расчет укрупненной стоимости, временные рамки и учет в</w:t>
      </w:r>
      <w:r w:rsidR="0031340B">
        <w:rPr>
          <w:sz w:val="24"/>
          <w:szCs w:val="24"/>
          <w:lang w:eastAsia="ru-RU"/>
        </w:rPr>
        <w:t>озможностей бюджета ЗАТО Солнечный</w:t>
      </w:r>
      <w:r w:rsidRPr="00A23E06">
        <w:rPr>
          <w:sz w:val="24"/>
          <w:szCs w:val="24"/>
          <w:lang w:eastAsia="ru-RU"/>
        </w:rPr>
        <w:t xml:space="preserve"> финансировать строительство объектов капитального строительства местного значения.</w:t>
      </w:r>
    </w:p>
    <w:p w:rsidR="00A23E06" w:rsidRPr="00A23E06" w:rsidRDefault="00A23E06" w:rsidP="00A23E06">
      <w:pPr>
        <w:pStyle w:val="ac"/>
        <w:rPr>
          <w:sz w:val="24"/>
          <w:szCs w:val="24"/>
          <w:bdr w:val="none" w:sz="0" w:space="0" w:color="auto" w:frame="1"/>
          <w:lang w:eastAsia="ru-RU"/>
        </w:rPr>
      </w:pPr>
    </w:p>
    <w:p w:rsidR="00A23E06" w:rsidRPr="00A23E06" w:rsidRDefault="00A23E06" w:rsidP="00A23E06">
      <w:pPr>
        <w:pStyle w:val="ac"/>
        <w:jc w:val="center"/>
        <w:rPr>
          <w:b/>
          <w:sz w:val="24"/>
          <w:szCs w:val="24"/>
          <w:bdr w:val="none" w:sz="0" w:space="0" w:color="auto" w:frame="1"/>
          <w:lang w:eastAsia="ru-RU"/>
        </w:rPr>
      </w:pPr>
      <w:r w:rsidRPr="00A23E06">
        <w:rPr>
          <w:b/>
          <w:sz w:val="24"/>
          <w:szCs w:val="24"/>
          <w:bdr w:val="none" w:sz="0" w:space="0" w:color="auto" w:frame="1"/>
          <w:lang w:eastAsia="ru-RU"/>
        </w:rPr>
        <w:t xml:space="preserve">2. Состав и содержание  генерального плана </w:t>
      </w:r>
      <w:r w:rsidR="0031340B">
        <w:rPr>
          <w:b/>
          <w:sz w:val="24"/>
          <w:szCs w:val="24"/>
          <w:bdr w:val="none" w:sz="0" w:space="0" w:color="auto" w:frame="1"/>
          <w:lang w:eastAsia="ru-RU"/>
        </w:rPr>
        <w:t>ЗАТО Солнечный</w:t>
      </w:r>
      <w:r w:rsidRPr="00A23E06">
        <w:rPr>
          <w:b/>
          <w:sz w:val="24"/>
          <w:szCs w:val="24"/>
          <w:bdr w:val="none" w:sz="0" w:space="0" w:color="auto" w:frame="1"/>
          <w:lang w:eastAsia="ru-RU"/>
        </w:rPr>
        <w:t>.</w:t>
      </w:r>
    </w:p>
    <w:p w:rsidR="00A23E06" w:rsidRPr="00A23E06" w:rsidRDefault="00A23E06" w:rsidP="00A23E06">
      <w:pPr>
        <w:pStyle w:val="ac"/>
        <w:jc w:val="center"/>
        <w:rPr>
          <w:b/>
          <w:sz w:val="24"/>
          <w:szCs w:val="24"/>
          <w:lang w:eastAsia="ru-RU"/>
        </w:rPr>
      </w:pPr>
    </w:p>
    <w:p w:rsidR="00A23E06" w:rsidRPr="00A23E06" w:rsidRDefault="00DB4A1D" w:rsidP="00DB4A1D">
      <w:pPr>
        <w:pStyle w:val="ac"/>
        <w:rPr>
          <w:sz w:val="24"/>
          <w:szCs w:val="24"/>
          <w:lang w:eastAsia="ru-RU"/>
        </w:rPr>
      </w:pPr>
      <w:r>
        <w:rPr>
          <w:sz w:val="24"/>
          <w:szCs w:val="24"/>
          <w:lang w:eastAsia="ru-RU"/>
        </w:rPr>
        <w:t xml:space="preserve">      </w:t>
      </w:r>
      <w:r w:rsidR="00A23E06" w:rsidRPr="00A23E06">
        <w:rPr>
          <w:sz w:val="24"/>
          <w:szCs w:val="24"/>
          <w:lang w:eastAsia="ru-RU"/>
        </w:rPr>
        <w:t>2.1.  Генеральный план содержит:</w:t>
      </w:r>
    </w:p>
    <w:p w:rsidR="00A23E06" w:rsidRPr="00A23E06" w:rsidRDefault="00A23E06" w:rsidP="00A23E06">
      <w:pPr>
        <w:pStyle w:val="ac"/>
        <w:rPr>
          <w:sz w:val="24"/>
          <w:szCs w:val="24"/>
          <w:lang w:eastAsia="ru-RU"/>
        </w:rPr>
      </w:pPr>
      <w:r w:rsidRPr="00A23E06">
        <w:rPr>
          <w:sz w:val="24"/>
          <w:szCs w:val="24"/>
          <w:lang w:eastAsia="ru-RU"/>
        </w:rPr>
        <w:t>1)  положение  о территориальном  планировании;</w:t>
      </w:r>
    </w:p>
    <w:p w:rsidR="00A23E06" w:rsidRPr="00A23E06" w:rsidRDefault="00A23E06" w:rsidP="00A23E06">
      <w:pPr>
        <w:pStyle w:val="ac"/>
        <w:jc w:val="both"/>
        <w:rPr>
          <w:sz w:val="24"/>
          <w:szCs w:val="24"/>
          <w:lang w:eastAsia="ru-RU"/>
        </w:rPr>
      </w:pPr>
      <w:r w:rsidRPr="00A23E06">
        <w:rPr>
          <w:sz w:val="24"/>
          <w:szCs w:val="24"/>
          <w:lang w:eastAsia="ru-RU"/>
        </w:rPr>
        <w:t xml:space="preserve">2) карту  планируемого   размещения  объектов  местного  значения   </w:t>
      </w:r>
      <w:r w:rsidR="0031340B">
        <w:rPr>
          <w:sz w:val="24"/>
          <w:szCs w:val="24"/>
          <w:lang w:eastAsia="ru-RU"/>
        </w:rPr>
        <w:t>ЗАТО Солнечный;</w:t>
      </w:r>
    </w:p>
    <w:p w:rsidR="00A23E06" w:rsidRPr="00A23E06" w:rsidRDefault="0031340B" w:rsidP="00A23E06">
      <w:pPr>
        <w:pStyle w:val="ac"/>
        <w:rPr>
          <w:sz w:val="24"/>
          <w:szCs w:val="24"/>
          <w:lang w:eastAsia="ru-RU"/>
        </w:rPr>
      </w:pPr>
      <w:r>
        <w:rPr>
          <w:sz w:val="24"/>
          <w:szCs w:val="24"/>
          <w:lang w:eastAsia="ru-RU"/>
        </w:rPr>
        <w:t>3</w:t>
      </w:r>
      <w:r w:rsidR="00A23E06" w:rsidRPr="00A23E06">
        <w:rPr>
          <w:sz w:val="24"/>
          <w:szCs w:val="24"/>
          <w:lang w:eastAsia="ru-RU"/>
        </w:rPr>
        <w:t xml:space="preserve">) карту  функциональных  зон  </w:t>
      </w:r>
      <w:r>
        <w:rPr>
          <w:sz w:val="24"/>
          <w:szCs w:val="24"/>
          <w:lang w:eastAsia="ru-RU"/>
        </w:rPr>
        <w:t>ЗАТО Солнечный.</w:t>
      </w:r>
    </w:p>
    <w:p w:rsidR="00A23E06" w:rsidRPr="00A23E06" w:rsidRDefault="00DB4A1D" w:rsidP="00DB4A1D">
      <w:pPr>
        <w:pStyle w:val="ac"/>
        <w:jc w:val="both"/>
        <w:rPr>
          <w:sz w:val="24"/>
          <w:szCs w:val="24"/>
          <w:lang w:eastAsia="ru-RU"/>
        </w:rPr>
      </w:pPr>
      <w:r>
        <w:rPr>
          <w:sz w:val="24"/>
          <w:szCs w:val="24"/>
          <w:lang w:eastAsia="ru-RU"/>
        </w:rPr>
        <w:t xml:space="preserve">       </w:t>
      </w:r>
      <w:r w:rsidR="00A23E06" w:rsidRPr="00A23E06">
        <w:rPr>
          <w:sz w:val="24"/>
          <w:szCs w:val="24"/>
          <w:lang w:eastAsia="ru-RU"/>
        </w:rPr>
        <w:t>2.2. Положение о территориальном планировании, содержащееся в генеральном плане, включает в себя:</w:t>
      </w:r>
    </w:p>
    <w:p w:rsidR="0031340B" w:rsidRDefault="0031340B" w:rsidP="00A23E06">
      <w:pPr>
        <w:pStyle w:val="ac"/>
        <w:jc w:val="both"/>
        <w:rPr>
          <w:sz w:val="24"/>
          <w:szCs w:val="24"/>
          <w:lang w:eastAsia="ru-RU"/>
        </w:rPr>
      </w:pPr>
      <w:r>
        <w:rPr>
          <w:sz w:val="24"/>
          <w:szCs w:val="24"/>
          <w:lang w:eastAsia="ru-RU"/>
        </w:rPr>
        <w:t>1) сведения  о  видах,</w:t>
      </w:r>
      <w:r w:rsidR="00A23E06" w:rsidRPr="00A23E06">
        <w:rPr>
          <w:sz w:val="24"/>
          <w:szCs w:val="24"/>
          <w:lang w:eastAsia="ru-RU"/>
        </w:rPr>
        <w:t xml:space="preserve">назначении  и  наименованиях  планируемых  для  размещения  объектов  местного  значения  </w:t>
      </w:r>
      <w:r>
        <w:rPr>
          <w:sz w:val="24"/>
          <w:szCs w:val="24"/>
          <w:lang w:eastAsia="ru-RU"/>
        </w:rPr>
        <w:t>ЗАТО Солнечный</w:t>
      </w:r>
      <w:r w:rsidR="00A23E06" w:rsidRPr="00A23E06">
        <w:rPr>
          <w:sz w:val="24"/>
          <w:szCs w:val="24"/>
          <w:lang w:eastAsia="ru-RU"/>
        </w:rPr>
        <w:t>, их  основные  характеристики, их  местоположение (для  объектов  местного  значения, не  являющихся  линейными  объектами, указ</w:t>
      </w:r>
      <w:r>
        <w:rPr>
          <w:sz w:val="24"/>
          <w:szCs w:val="24"/>
          <w:lang w:eastAsia="ru-RU"/>
        </w:rPr>
        <w:t xml:space="preserve">ываются  функциональные  зоны),       </w:t>
      </w:r>
      <w:r w:rsidR="00A23E06" w:rsidRPr="00A23E06">
        <w:rPr>
          <w:sz w:val="24"/>
          <w:szCs w:val="24"/>
          <w:lang w:eastAsia="ru-RU"/>
        </w:rPr>
        <w:t xml:space="preserve">а  также  характеристики  зон  с  особыми  условиями  </w:t>
      </w:r>
    </w:p>
    <w:p w:rsidR="0031340B" w:rsidRDefault="00A23E06" w:rsidP="00A23E06">
      <w:pPr>
        <w:pStyle w:val="ac"/>
        <w:jc w:val="both"/>
        <w:rPr>
          <w:sz w:val="24"/>
          <w:szCs w:val="24"/>
          <w:lang w:eastAsia="ru-RU"/>
        </w:rPr>
      </w:pPr>
      <w:r w:rsidRPr="00A23E06">
        <w:rPr>
          <w:sz w:val="24"/>
          <w:szCs w:val="24"/>
          <w:lang w:eastAsia="ru-RU"/>
        </w:rPr>
        <w:t>использ</w:t>
      </w:r>
      <w:r w:rsidR="0031340B">
        <w:rPr>
          <w:sz w:val="24"/>
          <w:szCs w:val="24"/>
          <w:lang w:eastAsia="ru-RU"/>
        </w:rPr>
        <w:t xml:space="preserve">ования  территорий  в   случае,    </w:t>
      </w:r>
      <w:r w:rsidRPr="00A23E06">
        <w:rPr>
          <w:sz w:val="24"/>
          <w:szCs w:val="24"/>
          <w:lang w:eastAsia="ru-RU"/>
        </w:rPr>
        <w:t xml:space="preserve">если  установление   таких  зон  требуется  в  связи  с  </w:t>
      </w:r>
    </w:p>
    <w:p w:rsidR="0031340B" w:rsidRPr="00A23E06" w:rsidRDefault="00A23E06" w:rsidP="00A23E06">
      <w:pPr>
        <w:pStyle w:val="ac"/>
        <w:jc w:val="both"/>
        <w:rPr>
          <w:sz w:val="24"/>
          <w:szCs w:val="24"/>
          <w:lang w:eastAsia="ru-RU"/>
        </w:rPr>
      </w:pPr>
      <w:r w:rsidRPr="00A23E06">
        <w:rPr>
          <w:sz w:val="24"/>
          <w:szCs w:val="24"/>
          <w:lang w:eastAsia="ru-RU"/>
        </w:rPr>
        <w:t>размещением  данных  объектов;</w:t>
      </w:r>
    </w:p>
    <w:p w:rsidR="0031340B" w:rsidRDefault="0031340B" w:rsidP="0031340B">
      <w:pPr>
        <w:pStyle w:val="ac"/>
        <w:jc w:val="both"/>
        <w:rPr>
          <w:sz w:val="24"/>
          <w:szCs w:val="24"/>
          <w:lang w:eastAsia="ru-RU"/>
        </w:rPr>
      </w:pPr>
      <w:r>
        <w:rPr>
          <w:sz w:val="24"/>
          <w:szCs w:val="24"/>
          <w:lang w:eastAsia="ru-RU"/>
        </w:rPr>
        <w:t xml:space="preserve">2)   параметры  функциональных  зон,   </w:t>
      </w:r>
      <w:r w:rsidR="00A23E06" w:rsidRPr="00A23E06">
        <w:rPr>
          <w:sz w:val="24"/>
          <w:szCs w:val="24"/>
          <w:lang w:eastAsia="ru-RU"/>
        </w:rPr>
        <w:t xml:space="preserve">а  также  сведения  о  планируемых   для  размещения  в  </w:t>
      </w:r>
    </w:p>
    <w:p w:rsidR="0031340B" w:rsidRDefault="00A23E06" w:rsidP="0031340B">
      <w:pPr>
        <w:pStyle w:val="ac"/>
        <w:jc w:val="both"/>
        <w:rPr>
          <w:sz w:val="24"/>
          <w:szCs w:val="24"/>
          <w:lang w:eastAsia="ru-RU"/>
        </w:rPr>
      </w:pPr>
      <w:r w:rsidRPr="00A23E06">
        <w:rPr>
          <w:sz w:val="24"/>
          <w:szCs w:val="24"/>
          <w:lang w:eastAsia="ru-RU"/>
        </w:rPr>
        <w:t>них  объектах  федерального  значения, объ</w:t>
      </w:r>
      <w:r w:rsidR="0031340B">
        <w:rPr>
          <w:sz w:val="24"/>
          <w:szCs w:val="24"/>
          <w:lang w:eastAsia="ru-RU"/>
        </w:rPr>
        <w:t xml:space="preserve">ектах  регионального  значения, </w:t>
      </w:r>
      <w:r w:rsidRPr="00A23E06">
        <w:rPr>
          <w:sz w:val="24"/>
          <w:szCs w:val="24"/>
          <w:lang w:eastAsia="ru-RU"/>
        </w:rPr>
        <w:t>объектах  местн</w:t>
      </w:r>
      <w:r w:rsidR="0031340B">
        <w:rPr>
          <w:sz w:val="24"/>
          <w:szCs w:val="24"/>
          <w:lang w:eastAsia="ru-RU"/>
        </w:rPr>
        <w:t xml:space="preserve">ого  значения, </w:t>
      </w:r>
      <w:r w:rsidRPr="00A23E06">
        <w:rPr>
          <w:sz w:val="24"/>
          <w:szCs w:val="24"/>
          <w:lang w:eastAsia="ru-RU"/>
        </w:rPr>
        <w:t>за  исключением  линейных  объектов.</w:t>
      </w:r>
    </w:p>
    <w:p w:rsidR="00A23E06" w:rsidRPr="00A23E06" w:rsidRDefault="0031340B" w:rsidP="0031340B">
      <w:pPr>
        <w:pStyle w:val="ac"/>
        <w:jc w:val="both"/>
        <w:rPr>
          <w:sz w:val="24"/>
          <w:szCs w:val="24"/>
          <w:lang w:eastAsia="ru-RU"/>
        </w:rPr>
      </w:pPr>
      <w:r>
        <w:rPr>
          <w:sz w:val="24"/>
          <w:szCs w:val="24"/>
          <w:lang w:eastAsia="ru-RU"/>
        </w:rPr>
        <w:t xml:space="preserve">         </w:t>
      </w:r>
      <w:r w:rsidR="00A23E06" w:rsidRPr="00A23E06">
        <w:rPr>
          <w:sz w:val="24"/>
          <w:szCs w:val="24"/>
          <w:lang w:eastAsia="ru-RU"/>
        </w:rPr>
        <w:t>2.3.  На картах (схемах), содержащихся в генеральном плане, отображаются:</w:t>
      </w:r>
    </w:p>
    <w:p w:rsidR="00A23E06" w:rsidRPr="00A23E06" w:rsidRDefault="00A23E06" w:rsidP="0031340B">
      <w:pPr>
        <w:pStyle w:val="ac"/>
        <w:jc w:val="both"/>
        <w:rPr>
          <w:sz w:val="24"/>
          <w:szCs w:val="24"/>
          <w:lang w:eastAsia="ru-RU"/>
        </w:rPr>
      </w:pPr>
      <w:r w:rsidRPr="00A23E06">
        <w:rPr>
          <w:sz w:val="24"/>
          <w:szCs w:val="24"/>
          <w:lang w:eastAsia="ru-RU"/>
        </w:rPr>
        <w:t xml:space="preserve">1) планируемые  для  размещения  объекты  местного  значения  </w:t>
      </w:r>
      <w:r w:rsidR="0031340B">
        <w:rPr>
          <w:sz w:val="24"/>
          <w:szCs w:val="24"/>
          <w:lang w:eastAsia="ru-RU"/>
        </w:rPr>
        <w:t>ЗАТО Солнечный</w:t>
      </w:r>
      <w:r w:rsidRPr="00A23E06">
        <w:rPr>
          <w:sz w:val="24"/>
          <w:szCs w:val="24"/>
          <w:lang w:eastAsia="ru-RU"/>
        </w:rPr>
        <w:t>, относящиеся  к  следующим  областям:</w:t>
      </w:r>
    </w:p>
    <w:p w:rsidR="00A23E06" w:rsidRPr="00A23E06" w:rsidRDefault="00A23E06" w:rsidP="00A23E06">
      <w:pPr>
        <w:pStyle w:val="ac"/>
        <w:rPr>
          <w:sz w:val="24"/>
          <w:szCs w:val="24"/>
          <w:lang w:eastAsia="ru-RU"/>
        </w:rPr>
      </w:pPr>
      <w:r w:rsidRPr="00A23E06">
        <w:rPr>
          <w:sz w:val="24"/>
          <w:szCs w:val="24"/>
          <w:lang w:eastAsia="ru-RU"/>
        </w:rPr>
        <w:t>а) электро-, тепло-, газо- и  водоснабжение  населения, водоотведение;</w:t>
      </w:r>
    </w:p>
    <w:p w:rsidR="00A23E06" w:rsidRPr="00A23E06" w:rsidRDefault="00A23E06" w:rsidP="00A23E06">
      <w:pPr>
        <w:pStyle w:val="ac"/>
        <w:rPr>
          <w:sz w:val="24"/>
          <w:szCs w:val="24"/>
          <w:lang w:eastAsia="ru-RU"/>
        </w:rPr>
      </w:pPr>
      <w:r w:rsidRPr="00A23E06">
        <w:rPr>
          <w:sz w:val="24"/>
          <w:szCs w:val="24"/>
          <w:lang w:eastAsia="ru-RU"/>
        </w:rPr>
        <w:t>б) автомобильные  дороги  местного  значения;</w:t>
      </w:r>
    </w:p>
    <w:p w:rsidR="00A23E06" w:rsidRPr="00A23E06" w:rsidRDefault="00A23E06" w:rsidP="00A23E06">
      <w:pPr>
        <w:pStyle w:val="ac"/>
        <w:rPr>
          <w:sz w:val="24"/>
          <w:szCs w:val="24"/>
          <w:lang w:eastAsia="ru-RU"/>
        </w:rPr>
      </w:pPr>
      <w:r w:rsidRPr="00A23E06">
        <w:rPr>
          <w:sz w:val="24"/>
          <w:szCs w:val="24"/>
          <w:lang w:eastAsia="ru-RU"/>
        </w:rPr>
        <w:t>в) физическая  культура  и  массовый  спорт, образование,  здравоохранение, утилизация и переработка бытовых и промышленных отходов;</w:t>
      </w:r>
    </w:p>
    <w:p w:rsidR="00A23E06" w:rsidRPr="00A23E06" w:rsidRDefault="00A23E06" w:rsidP="0031340B">
      <w:pPr>
        <w:pStyle w:val="ac"/>
        <w:jc w:val="both"/>
        <w:rPr>
          <w:sz w:val="24"/>
          <w:szCs w:val="24"/>
          <w:lang w:eastAsia="ru-RU"/>
        </w:rPr>
      </w:pPr>
      <w:r w:rsidRPr="00A23E06">
        <w:rPr>
          <w:sz w:val="24"/>
          <w:szCs w:val="24"/>
          <w:lang w:eastAsia="ru-RU"/>
        </w:rPr>
        <w:t xml:space="preserve">г) иные  области  в  связи  с  решением  вопросов  местного  значения  </w:t>
      </w:r>
      <w:r w:rsidR="0031340B">
        <w:rPr>
          <w:sz w:val="24"/>
          <w:szCs w:val="24"/>
          <w:lang w:eastAsia="ru-RU"/>
        </w:rPr>
        <w:t xml:space="preserve">ЗАТО Солнечный </w:t>
      </w:r>
      <w:r w:rsidRPr="00A23E06">
        <w:rPr>
          <w:sz w:val="24"/>
          <w:szCs w:val="24"/>
          <w:lang w:eastAsia="ru-RU"/>
        </w:rPr>
        <w:t xml:space="preserve"> Тверской области.</w:t>
      </w:r>
    </w:p>
    <w:p w:rsidR="0031340B" w:rsidRDefault="0031340B" w:rsidP="00DB4A1D">
      <w:pPr>
        <w:pStyle w:val="ac"/>
        <w:jc w:val="both"/>
        <w:rPr>
          <w:sz w:val="24"/>
          <w:szCs w:val="24"/>
          <w:lang w:eastAsia="ru-RU"/>
        </w:rPr>
      </w:pPr>
      <w:r>
        <w:rPr>
          <w:sz w:val="24"/>
          <w:szCs w:val="24"/>
          <w:lang w:eastAsia="ru-RU"/>
        </w:rPr>
        <w:t xml:space="preserve">2) границы  и </w:t>
      </w:r>
      <w:r w:rsidR="00A23E06" w:rsidRPr="00A23E06">
        <w:rPr>
          <w:sz w:val="24"/>
          <w:szCs w:val="24"/>
          <w:lang w:eastAsia="ru-RU"/>
        </w:rPr>
        <w:t>описание  функциональных  зон  с  указанием   планируемых  для   размещения</w:t>
      </w:r>
    </w:p>
    <w:p w:rsidR="0031340B" w:rsidRDefault="00A23E06" w:rsidP="00DB4A1D">
      <w:pPr>
        <w:pStyle w:val="ac"/>
        <w:jc w:val="both"/>
        <w:rPr>
          <w:sz w:val="24"/>
          <w:szCs w:val="24"/>
          <w:lang w:eastAsia="ru-RU"/>
        </w:rPr>
      </w:pPr>
      <w:r w:rsidRPr="00A23E06">
        <w:rPr>
          <w:sz w:val="24"/>
          <w:szCs w:val="24"/>
          <w:lang w:eastAsia="ru-RU"/>
        </w:rPr>
        <w:t xml:space="preserve"> в  них  объектов  федерального  значения,  объе</w:t>
      </w:r>
      <w:r w:rsidR="0031340B">
        <w:rPr>
          <w:sz w:val="24"/>
          <w:szCs w:val="24"/>
          <w:lang w:eastAsia="ru-RU"/>
        </w:rPr>
        <w:t xml:space="preserve">ктов  регионального   значения,   </w:t>
      </w:r>
      <w:r w:rsidRPr="00A23E06">
        <w:rPr>
          <w:sz w:val="24"/>
          <w:szCs w:val="24"/>
          <w:lang w:eastAsia="ru-RU"/>
        </w:rPr>
        <w:t>объектов </w:t>
      </w:r>
    </w:p>
    <w:p w:rsidR="0031340B" w:rsidRDefault="00A23E06" w:rsidP="00DB4A1D">
      <w:pPr>
        <w:pStyle w:val="ac"/>
        <w:jc w:val="both"/>
        <w:rPr>
          <w:sz w:val="24"/>
          <w:szCs w:val="24"/>
          <w:lang w:eastAsia="ru-RU"/>
        </w:rPr>
      </w:pPr>
      <w:r w:rsidRPr="00A23E06">
        <w:rPr>
          <w:sz w:val="24"/>
          <w:szCs w:val="24"/>
          <w:lang w:eastAsia="ru-RU"/>
        </w:rPr>
        <w:t xml:space="preserve"> местного  значения</w:t>
      </w:r>
      <w:r w:rsidR="0031340B">
        <w:rPr>
          <w:sz w:val="24"/>
          <w:szCs w:val="24"/>
          <w:lang w:eastAsia="ru-RU"/>
        </w:rPr>
        <w:t xml:space="preserve"> </w:t>
      </w:r>
      <w:r w:rsidRPr="00A23E06">
        <w:rPr>
          <w:sz w:val="24"/>
          <w:szCs w:val="24"/>
          <w:lang w:eastAsia="ru-RU"/>
        </w:rPr>
        <w:t>(за  исключением  линейных  объектов)  и   местоположения</w:t>
      </w:r>
      <w:r w:rsidR="0031340B">
        <w:rPr>
          <w:sz w:val="24"/>
          <w:szCs w:val="24"/>
          <w:lang w:eastAsia="ru-RU"/>
        </w:rPr>
        <w:t xml:space="preserve"> </w:t>
      </w:r>
      <w:r w:rsidRPr="00A23E06">
        <w:rPr>
          <w:sz w:val="24"/>
          <w:szCs w:val="24"/>
          <w:lang w:eastAsia="ru-RU"/>
        </w:rPr>
        <w:t xml:space="preserve">линейных  </w:t>
      </w:r>
    </w:p>
    <w:p w:rsidR="00A23E06" w:rsidRPr="00A23E06" w:rsidRDefault="00A23E06" w:rsidP="00DB4A1D">
      <w:pPr>
        <w:pStyle w:val="ac"/>
        <w:jc w:val="both"/>
        <w:rPr>
          <w:sz w:val="24"/>
          <w:szCs w:val="24"/>
          <w:lang w:eastAsia="ru-RU"/>
        </w:rPr>
      </w:pPr>
      <w:r w:rsidRPr="00A23E06">
        <w:rPr>
          <w:sz w:val="24"/>
          <w:szCs w:val="24"/>
          <w:lang w:eastAsia="ru-RU"/>
        </w:rPr>
        <w:lastRenderedPageBreak/>
        <w:t>объектов  федерального  значения, линейных  об</w:t>
      </w:r>
      <w:r w:rsidR="0031340B">
        <w:rPr>
          <w:sz w:val="24"/>
          <w:szCs w:val="24"/>
          <w:lang w:eastAsia="ru-RU"/>
        </w:rPr>
        <w:t xml:space="preserve">ъектов регионального  значения, </w:t>
      </w:r>
      <w:r w:rsidRPr="00A23E06">
        <w:rPr>
          <w:sz w:val="24"/>
          <w:szCs w:val="24"/>
          <w:lang w:eastAsia="ru-RU"/>
        </w:rPr>
        <w:t>линейных  объектов  местного  значения.</w:t>
      </w:r>
    </w:p>
    <w:p w:rsidR="00DB4A1D" w:rsidRDefault="00A23E06" w:rsidP="00DB4A1D">
      <w:pPr>
        <w:pStyle w:val="ac"/>
        <w:ind w:firstLine="708"/>
        <w:jc w:val="both"/>
        <w:rPr>
          <w:sz w:val="24"/>
          <w:szCs w:val="24"/>
          <w:lang w:eastAsia="ru-RU"/>
        </w:rPr>
      </w:pPr>
      <w:r w:rsidRPr="00A23E06">
        <w:rPr>
          <w:sz w:val="24"/>
          <w:szCs w:val="24"/>
          <w:lang w:eastAsia="ru-RU"/>
        </w:rPr>
        <w:t>2.4.</w:t>
      </w:r>
      <w:r w:rsidR="00DB4A1D">
        <w:rPr>
          <w:sz w:val="24"/>
          <w:szCs w:val="24"/>
          <w:lang w:eastAsia="ru-RU"/>
        </w:rPr>
        <w:t xml:space="preserve">  К  </w:t>
      </w:r>
      <w:r w:rsidRPr="00A23E06">
        <w:rPr>
          <w:sz w:val="24"/>
          <w:szCs w:val="24"/>
          <w:lang w:eastAsia="ru-RU"/>
        </w:rPr>
        <w:t>гене</w:t>
      </w:r>
      <w:r w:rsidR="00DB4A1D">
        <w:rPr>
          <w:sz w:val="24"/>
          <w:szCs w:val="24"/>
          <w:lang w:eastAsia="ru-RU"/>
        </w:rPr>
        <w:t>ральному плану прилагаются </w:t>
      </w:r>
      <w:r w:rsidRPr="00A23E06">
        <w:rPr>
          <w:sz w:val="24"/>
          <w:szCs w:val="24"/>
          <w:lang w:eastAsia="ru-RU"/>
        </w:rPr>
        <w:t>матери</w:t>
      </w:r>
      <w:r w:rsidR="00DB4A1D">
        <w:rPr>
          <w:sz w:val="24"/>
          <w:szCs w:val="24"/>
          <w:lang w:eastAsia="ru-RU"/>
        </w:rPr>
        <w:t>алы по его обоснованию в  текстовой </w:t>
      </w:r>
    </w:p>
    <w:p w:rsidR="00A23E06" w:rsidRPr="00A23E06" w:rsidRDefault="00DB4A1D" w:rsidP="00DB4A1D">
      <w:pPr>
        <w:pStyle w:val="ac"/>
        <w:jc w:val="both"/>
        <w:rPr>
          <w:sz w:val="24"/>
          <w:szCs w:val="24"/>
          <w:lang w:eastAsia="ru-RU"/>
        </w:rPr>
      </w:pPr>
      <w:r>
        <w:rPr>
          <w:sz w:val="24"/>
          <w:szCs w:val="24"/>
          <w:lang w:eastAsia="ru-RU"/>
        </w:rPr>
        <w:t>форме </w:t>
      </w:r>
      <w:r w:rsidR="00A23E06" w:rsidRPr="00A23E06">
        <w:rPr>
          <w:sz w:val="24"/>
          <w:szCs w:val="24"/>
          <w:lang w:eastAsia="ru-RU"/>
        </w:rPr>
        <w:t>и виде  карт.</w:t>
      </w:r>
    </w:p>
    <w:p w:rsidR="00A23E06" w:rsidRPr="00A23E06" w:rsidRDefault="00A23E06" w:rsidP="00A23E06">
      <w:pPr>
        <w:pStyle w:val="ac"/>
        <w:ind w:firstLine="708"/>
        <w:jc w:val="both"/>
        <w:rPr>
          <w:sz w:val="24"/>
          <w:szCs w:val="24"/>
          <w:lang w:eastAsia="ru-RU"/>
        </w:rPr>
      </w:pPr>
      <w:r w:rsidRPr="00A23E06">
        <w:rPr>
          <w:sz w:val="24"/>
          <w:szCs w:val="24"/>
          <w:lang w:eastAsia="ru-RU"/>
        </w:rPr>
        <w:t>2.5. Материалы по обоснованию проекта генерального плана в текстовой форме содержат:</w:t>
      </w:r>
    </w:p>
    <w:p w:rsidR="00A23E06" w:rsidRPr="00A23E06" w:rsidRDefault="00A23E06" w:rsidP="00A23E06">
      <w:pPr>
        <w:pStyle w:val="ac"/>
        <w:jc w:val="both"/>
        <w:rPr>
          <w:sz w:val="24"/>
          <w:szCs w:val="24"/>
          <w:lang w:eastAsia="ru-RU"/>
        </w:rPr>
      </w:pPr>
      <w:r w:rsidRPr="00A23E06">
        <w:rPr>
          <w:sz w:val="24"/>
          <w:szCs w:val="24"/>
          <w:lang w:eastAsia="ru-RU"/>
        </w:rPr>
        <w:t xml:space="preserve">1) сведения  о  планах  и программах  комплексного  социально- экономического   развития  муниципального  образования (при  их  наличии), для  реализации   которых   осуществляется  создание   объектов  местного   значения  </w:t>
      </w:r>
      <w:r w:rsidR="00DB4A1D">
        <w:rPr>
          <w:sz w:val="24"/>
          <w:szCs w:val="24"/>
          <w:lang w:eastAsia="ru-RU"/>
        </w:rPr>
        <w:t>ЗАТО Солнечный</w:t>
      </w:r>
      <w:r w:rsidRPr="00A23E06">
        <w:rPr>
          <w:sz w:val="24"/>
          <w:szCs w:val="24"/>
          <w:lang w:eastAsia="ru-RU"/>
        </w:rPr>
        <w:t>;</w:t>
      </w:r>
    </w:p>
    <w:p w:rsidR="00A23E06" w:rsidRPr="00A23E06" w:rsidRDefault="00A23E06" w:rsidP="00A23E06">
      <w:pPr>
        <w:pStyle w:val="ac"/>
        <w:jc w:val="both"/>
        <w:rPr>
          <w:sz w:val="24"/>
          <w:szCs w:val="24"/>
          <w:lang w:eastAsia="ru-RU"/>
        </w:rPr>
      </w:pPr>
      <w:r w:rsidRPr="00A23E06">
        <w:rPr>
          <w:sz w:val="24"/>
          <w:szCs w:val="24"/>
          <w:lang w:eastAsia="ru-RU"/>
        </w:rPr>
        <w:t xml:space="preserve">2) обоснование  выбранного  варианта   размещения   объектов  местного  значения  </w:t>
      </w:r>
      <w:r w:rsidR="00DB4A1D">
        <w:rPr>
          <w:sz w:val="24"/>
          <w:szCs w:val="24"/>
          <w:lang w:eastAsia="ru-RU"/>
        </w:rPr>
        <w:t>ЗАТО Солнечный</w:t>
      </w:r>
      <w:r w:rsidRPr="00A23E06">
        <w:rPr>
          <w:sz w:val="24"/>
          <w:szCs w:val="24"/>
          <w:lang w:eastAsia="ru-RU"/>
        </w:rPr>
        <w:t xml:space="preserve"> на  основе  анализа  использования  территории  городского округа,  возможных</w:t>
      </w:r>
      <w:r w:rsidR="00DB4A1D">
        <w:rPr>
          <w:sz w:val="24"/>
          <w:szCs w:val="24"/>
          <w:lang w:eastAsia="ru-RU"/>
        </w:rPr>
        <w:t>  направлений   развития территории   и  прогнозируемых  ограничений  ее</w:t>
      </w:r>
      <w:r w:rsidRPr="00A23E06">
        <w:rPr>
          <w:sz w:val="24"/>
          <w:szCs w:val="24"/>
          <w:lang w:eastAsia="ru-RU"/>
        </w:rPr>
        <w:t>  использования;</w:t>
      </w:r>
    </w:p>
    <w:p w:rsidR="00A23E06" w:rsidRPr="00A23E06" w:rsidRDefault="00DB4A1D" w:rsidP="00A23E06">
      <w:pPr>
        <w:pStyle w:val="ac"/>
        <w:jc w:val="both"/>
        <w:rPr>
          <w:sz w:val="24"/>
          <w:szCs w:val="24"/>
          <w:lang w:eastAsia="ru-RU"/>
        </w:rPr>
      </w:pPr>
      <w:r>
        <w:rPr>
          <w:sz w:val="24"/>
          <w:szCs w:val="24"/>
          <w:lang w:eastAsia="ru-RU"/>
        </w:rPr>
        <w:t>3)</w:t>
      </w:r>
      <w:r w:rsidR="00A23E06" w:rsidRPr="00A23E06">
        <w:rPr>
          <w:sz w:val="24"/>
          <w:szCs w:val="24"/>
          <w:lang w:eastAsia="ru-RU"/>
        </w:rPr>
        <w:t xml:space="preserve">оценку  возможного  влияния  планируемых   для  размещения  объектов  местного  значения  </w:t>
      </w:r>
      <w:r>
        <w:rPr>
          <w:sz w:val="24"/>
          <w:szCs w:val="24"/>
          <w:lang w:eastAsia="ru-RU"/>
        </w:rPr>
        <w:t>ЗАТО Солнечный</w:t>
      </w:r>
      <w:r w:rsidR="00A23E06" w:rsidRPr="00A23E06">
        <w:rPr>
          <w:sz w:val="24"/>
          <w:szCs w:val="24"/>
          <w:lang w:eastAsia="ru-RU"/>
        </w:rPr>
        <w:t xml:space="preserve"> н</w:t>
      </w:r>
      <w:r>
        <w:rPr>
          <w:sz w:val="24"/>
          <w:szCs w:val="24"/>
          <w:lang w:eastAsia="ru-RU"/>
        </w:rPr>
        <w:t>а  комплексное  развитие  территории</w:t>
      </w:r>
      <w:r w:rsidR="00A23E06" w:rsidRPr="00A23E06">
        <w:rPr>
          <w:sz w:val="24"/>
          <w:szCs w:val="24"/>
          <w:lang w:eastAsia="ru-RU"/>
        </w:rPr>
        <w:t>;</w:t>
      </w:r>
    </w:p>
    <w:p w:rsidR="00DB4A1D" w:rsidRDefault="00A23E06" w:rsidP="00A23E06">
      <w:pPr>
        <w:pStyle w:val="ac"/>
        <w:jc w:val="both"/>
        <w:rPr>
          <w:sz w:val="24"/>
          <w:szCs w:val="24"/>
          <w:lang w:eastAsia="ru-RU"/>
        </w:rPr>
      </w:pPr>
      <w:r w:rsidRPr="00A23E06">
        <w:rPr>
          <w:sz w:val="24"/>
          <w:szCs w:val="24"/>
          <w:lang w:eastAsia="ru-RU"/>
        </w:rPr>
        <w:t xml:space="preserve">4) утвержденные документами территориального  планирования  Российской  Федерации, документами территориального  планирования   Тверской области, назначении и наименованиях планируемых для размещения  на  территории  </w:t>
      </w:r>
      <w:r w:rsidR="00DB4A1D">
        <w:rPr>
          <w:sz w:val="24"/>
          <w:szCs w:val="24"/>
          <w:lang w:eastAsia="ru-RU"/>
        </w:rPr>
        <w:t>ЗАТО Солнечный</w:t>
      </w:r>
      <w:r w:rsidRPr="00A23E06">
        <w:rPr>
          <w:sz w:val="24"/>
          <w:szCs w:val="24"/>
          <w:lang w:eastAsia="ru-RU"/>
        </w:rPr>
        <w:t xml:space="preserve"> объектов   федерального  значения,  объектов  регионального  значения</w:t>
      </w:r>
      <w:r w:rsidR="00DB4A1D">
        <w:rPr>
          <w:sz w:val="24"/>
          <w:szCs w:val="24"/>
          <w:lang w:eastAsia="ru-RU"/>
        </w:rPr>
        <w:t xml:space="preserve">, их  основные  характеристики,    </w:t>
      </w:r>
      <w:r w:rsidRPr="00A23E06">
        <w:rPr>
          <w:sz w:val="24"/>
          <w:szCs w:val="24"/>
          <w:lang w:eastAsia="ru-RU"/>
        </w:rPr>
        <w:t xml:space="preserve">местоположение,  характеристики  зон  с  особыми  условиями   </w:t>
      </w:r>
    </w:p>
    <w:p w:rsidR="00DB4A1D" w:rsidRDefault="00A23E06" w:rsidP="00A23E06">
      <w:pPr>
        <w:pStyle w:val="ac"/>
        <w:jc w:val="both"/>
        <w:rPr>
          <w:sz w:val="24"/>
          <w:szCs w:val="24"/>
          <w:lang w:eastAsia="ru-RU"/>
        </w:rPr>
      </w:pPr>
      <w:r w:rsidRPr="00A23E06">
        <w:rPr>
          <w:sz w:val="24"/>
          <w:szCs w:val="24"/>
          <w:lang w:eastAsia="ru-RU"/>
        </w:rPr>
        <w:t>использ</w:t>
      </w:r>
      <w:r w:rsidR="00DB4A1D">
        <w:rPr>
          <w:sz w:val="24"/>
          <w:szCs w:val="24"/>
          <w:lang w:eastAsia="ru-RU"/>
        </w:rPr>
        <w:t xml:space="preserve">ования   территорий, в  случае, </w:t>
      </w:r>
      <w:r w:rsidRPr="00A23E06">
        <w:rPr>
          <w:sz w:val="24"/>
          <w:szCs w:val="24"/>
          <w:lang w:eastAsia="ru-RU"/>
        </w:rPr>
        <w:t xml:space="preserve">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w:t>
      </w:r>
    </w:p>
    <w:p w:rsidR="00A23E06" w:rsidRPr="00A23E06" w:rsidRDefault="00A23E06" w:rsidP="00A23E06">
      <w:pPr>
        <w:pStyle w:val="ac"/>
        <w:jc w:val="both"/>
        <w:rPr>
          <w:sz w:val="24"/>
          <w:szCs w:val="24"/>
          <w:lang w:eastAsia="ru-RU"/>
        </w:rPr>
      </w:pPr>
      <w:r w:rsidRPr="00A23E06">
        <w:rPr>
          <w:sz w:val="24"/>
          <w:szCs w:val="24"/>
          <w:lang w:eastAsia="ru-RU"/>
        </w:rPr>
        <w:t>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B4A1D" w:rsidRDefault="00DB4A1D" w:rsidP="00A23E06">
      <w:pPr>
        <w:pStyle w:val="ac"/>
        <w:jc w:val="both"/>
        <w:rPr>
          <w:sz w:val="24"/>
          <w:szCs w:val="24"/>
          <w:lang w:eastAsia="ru-RU"/>
        </w:rPr>
      </w:pPr>
      <w:r>
        <w:rPr>
          <w:sz w:val="24"/>
          <w:szCs w:val="24"/>
          <w:lang w:eastAsia="ru-RU"/>
        </w:rPr>
        <w:t xml:space="preserve">5) утвержденные </w:t>
      </w:r>
      <w:r w:rsidR="00A23E06" w:rsidRPr="00A23E06">
        <w:rPr>
          <w:sz w:val="24"/>
          <w:szCs w:val="24"/>
          <w:lang w:eastAsia="ru-RU"/>
        </w:rPr>
        <w:t xml:space="preserve">документом  территориального  планирования  </w:t>
      </w:r>
      <w:r>
        <w:rPr>
          <w:sz w:val="24"/>
          <w:szCs w:val="24"/>
          <w:lang w:eastAsia="ru-RU"/>
        </w:rPr>
        <w:t> </w:t>
      </w:r>
      <w:r w:rsidR="00A23E06" w:rsidRPr="00A23E06">
        <w:rPr>
          <w:sz w:val="24"/>
          <w:szCs w:val="24"/>
          <w:lang w:eastAsia="ru-RU"/>
        </w:rPr>
        <w:t xml:space="preserve">сведения  о  видах, назначении  и наименованиях,  планируемых  для  размещения  на  территории  </w:t>
      </w:r>
      <w:r>
        <w:rPr>
          <w:sz w:val="24"/>
          <w:szCs w:val="24"/>
          <w:lang w:eastAsia="ru-RU"/>
        </w:rPr>
        <w:t>ЗАТО Солнечный</w:t>
      </w:r>
      <w:r w:rsidR="00A23E06" w:rsidRPr="00A23E06">
        <w:rPr>
          <w:sz w:val="24"/>
          <w:szCs w:val="24"/>
          <w:lang w:eastAsia="ru-RU"/>
        </w:rPr>
        <w:t xml:space="preserve">, объектов   местного  значения  </w:t>
      </w:r>
      <w:r>
        <w:rPr>
          <w:sz w:val="24"/>
          <w:szCs w:val="24"/>
          <w:lang w:eastAsia="ru-RU"/>
        </w:rPr>
        <w:t>ЗАТО Солнечный</w:t>
      </w:r>
      <w:r w:rsidR="00A23E06" w:rsidRPr="00A23E06">
        <w:rPr>
          <w:sz w:val="24"/>
          <w:szCs w:val="24"/>
          <w:lang w:eastAsia="ru-RU"/>
        </w:rPr>
        <w:t>,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w:t>
      </w:r>
      <w:r>
        <w:rPr>
          <w:sz w:val="24"/>
          <w:szCs w:val="24"/>
          <w:lang w:eastAsia="ru-RU"/>
        </w:rPr>
        <w:t xml:space="preserve">ых  объектов   на  основе  </w:t>
      </w:r>
    </w:p>
    <w:p w:rsidR="00A23E06" w:rsidRPr="00A23E06" w:rsidRDefault="00DB4A1D" w:rsidP="00A23E06">
      <w:pPr>
        <w:pStyle w:val="ac"/>
        <w:jc w:val="both"/>
        <w:rPr>
          <w:sz w:val="24"/>
          <w:szCs w:val="24"/>
          <w:lang w:eastAsia="ru-RU"/>
        </w:rPr>
      </w:pPr>
      <w:r>
        <w:rPr>
          <w:sz w:val="24"/>
          <w:szCs w:val="24"/>
          <w:lang w:eastAsia="ru-RU"/>
        </w:rPr>
        <w:t>анали</w:t>
      </w:r>
      <w:r w:rsidR="00A23E06" w:rsidRPr="00A23E06">
        <w:rPr>
          <w:sz w:val="24"/>
          <w:szCs w:val="24"/>
          <w:lang w:eastAsia="ru-RU"/>
        </w:rPr>
        <w:t>за   использования  этих  территорий, возможных  направлений    их  развития и  прогнозируемых  ограничений  их  использования;</w:t>
      </w:r>
    </w:p>
    <w:p w:rsidR="00DB4A1D" w:rsidRDefault="00DB4A1D" w:rsidP="00A23E06">
      <w:pPr>
        <w:pStyle w:val="ac"/>
        <w:jc w:val="both"/>
        <w:rPr>
          <w:sz w:val="24"/>
          <w:szCs w:val="24"/>
          <w:lang w:eastAsia="ru-RU"/>
        </w:rPr>
      </w:pPr>
      <w:r>
        <w:rPr>
          <w:sz w:val="24"/>
          <w:szCs w:val="24"/>
          <w:lang w:eastAsia="ru-RU"/>
        </w:rPr>
        <w:t xml:space="preserve">6)      </w:t>
      </w:r>
      <w:r w:rsidR="00A23E06" w:rsidRPr="00A23E06">
        <w:rPr>
          <w:sz w:val="24"/>
          <w:szCs w:val="24"/>
          <w:lang w:eastAsia="ru-RU"/>
        </w:rPr>
        <w:t xml:space="preserve">перечень  и  характеристику  основных  факторов  риска  возникновения  чрезвычайных  </w:t>
      </w:r>
    </w:p>
    <w:p w:rsidR="00A23E06" w:rsidRPr="00A23E06" w:rsidRDefault="00A23E06" w:rsidP="00A23E06">
      <w:pPr>
        <w:pStyle w:val="ac"/>
        <w:jc w:val="both"/>
        <w:rPr>
          <w:sz w:val="24"/>
          <w:szCs w:val="24"/>
          <w:lang w:eastAsia="ru-RU"/>
        </w:rPr>
      </w:pPr>
      <w:r w:rsidRPr="00A23E06">
        <w:rPr>
          <w:sz w:val="24"/>
          <w:szCs w:val="24"/>
          <w:lang w:eastAsia="ru-RU"/>
        </w:rPr>
        <w:t>ситуаций  природного  и  техногенного  характера;</w:t>
      </w:r>
    </w:p>
    <w:p w:rsidR="00A23E06" w:rsidRPr="00A23E06" w:rsidRDefault="00A23E06" w:rsidP="00A23E06">
      <w:pPr>
        <w:pStyle w:val="ac"/>
        <w:jc w:val="both"/>
        <w:rPr>
          <w:sz w:val="24"/>
          <w:szCs w:val="24"/>
          <w:lang w:eastAsia="ru-RU"/>
        </w:rPr>
      </w:pPr>
      <w:r w:rsidRPr="00A23E06">
        <w:rPr>
          <w:sz w:val="24"/>
          <w:szCs w:val="24"/>
          <w:lang w:eastAsia="ru-RU"/>
        </w:rPr>
        <w:t xml:space="preserve">7) перечень  земельных  участков,  которые  включаются  в  границы  населенного пункта, входящего  в состав   </w:t>
      </w:r>
      <w:r w:rsidR="00DB4A1D">
        <w:rPr>
          <w:sz w:val="24"/>
          <w:szCs w:val="24"/>
          <w:lang w:eastAsia="ru-RU"/>
        </w:rPr>
        <w:t>ЗАТО Солнечный</w:t>
      </w:r>
      <w:r w:rsidRPr="00A23E06">
        <w:rPr>
          <w:sz w:val="24"/>
          <w:szCs w:val="24"/>
          <w:lang w:eastAsia="ru-RU"/>
        </w:rPr>
        <w:t>,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A23E06" w:rsidRPr="00A23E06" w:rsidRDefault="00A23E06" w:rsidP="00A23E06">
      <w:pPr>
        <w:pStyle w:val="ac"/>
        <w:ind w:firstLine="708"/>
        <w:jc w:val="both"/>
        <w:rPr>
          <w:sz w:val="24"/>
          <w:szCs w:val="24"/>
          <w:lang w:eastAsia="ru-RU"/>
        </w:rPr>
      </w:pPr>
      <w:r w:rsidRPr="00A23E06">
        <w:rPr>
          <w:sz w:val="24"/>
          <w:szCs w:val="24"/>
          <w:lang w:eastAsia="ru-RU"/>
        </w:rPr>
        <w:t>2.6. Материалы  по  обоснованию  генерального  плана  в  виде  карт  отображают:</w:t>
      </w:r>
    </w:p>
    <w:p w:rsidR="00A23E06" w:rsidRPr="00A23E06" w:rsidRDefault="00A23E06" w:rsidP="00A23E06">
      <w:pPr>
        <w:pStyle w:val="ac"/>
        <w:rPr>
          <w:sz w:val="24"/>
          <w:szCs w:val="24"/>
          <w:lang w:eastAsia="ru-RU"/>
        </w:rPr>
      </w:pPr>
      <w:r w:rsidRPr="00A23E06">
        <w:rPr>
          <w:sz w:val="24"/>
          <w:szCs w:val="24"/>
          <w:lang w:eastAsia="ru-RU"/>
        </w:rPr>
        <w:t>1) границы  городского округа;</w:t>
      </w:r>
    </w:p>
    <w:p w:rsidR="00A23E06" w:rsidRPr="00A23E06" w:rsidRDefault="00A23E06" w:rsidP="00A23E06">
      <w:pPr>
        <w:pStyle w:val="ac"/>
        <w:rPr>
          <w:sz w:val="24"/>
          <w:szCs w:val="24"/>
          <w:lang w:eastAsia="ru-RU"/>
        </w:rPr>
      </w:pPr>
      <w:r w:rsidRPr="00A23E06">
        <w:rPr>
          <w:sz w:val="24"/>
          <w:szCs w:val="24"/>
          <w:lang w:eastAsia="ru-RU"/>
        </w:rPr>
        <w:t>2)  границы  населенного пункта;</w:t>
      </w:r>
    </w:p>
    <w:p w:rsidR="00A23E06" w:rsidRPr="00A23E06" w:rsidRDefault="00A23E06" w:rsidP="00A23E06">
      <w:pPr>
        <w:pStyle w:val="ac"/>
        <w:jc w:val="both"/>
        <w:rPr>
          <w:sz w:val="24"/>
          <w:szCs w:val="24"/>
          <w:lang w:eastAsia="ru-RU"/>
        </w:rPr>
      </w:pPr>
      <w:r w:rsidRPr="00A23E06">
        <w:rPr>
          <w:sz w:val="24"/>
          <w:szCs w:val="24"/>
          <w:lang w:eastAsia="ru-RU"/>
        </w:rPr>
        <w:t xml:space="preserve">3) местоположение  существующих и  строящихся  объектов  местного  значения  </w:t>
      </w:r>
      <w:r w:rsidR="00DB4A1D">
        <w:rPr>
          <w:sz w:val="24"/>
          <w:szCs w:val="24"/>
          <w:lang w:eastAsia="ru-RU"/>
        </w:rPr>
        <w:t>ЗАТО Солнечный</w:t>
      </w:r>
      <w:r w:rsidRPr="00A23E06">
        <w:rPr>
          <w:sz w:val="24"/>
          <w:szCs w:val="24"/>
          <w:lang w:eastAsia="ru-RU"/>
        </w:rPr>
        <w:t>;</w:t>
      </w:r>
    </w:p>
    <w:p w:rsidR="00A23E06" w:rsidRPr="00A23E06" w:rsidRDefault="00A23E06" w:rsidP="00A23E06">
      <w:pPr>
        <w:pStyle w:val="ac"/>
        <w:rPr>
          <w:sz w:val="24"/>
          <w:szCs w:val="24"/>
          <w:lang w:eastAsia="ru-RU"/>
        </w:rPr>
      </w:pPr>
      <w:r w:rsidRPr="00A23E06">
        <w:rPr>
          <w:sz w:val="24"/>
          <w:szCs w:val="24"/>
          <w:lang w:eastAsia="ru-RU"/>
        </w:rPr>
        <w:t>4) особые  экономические  зоны;</w:t>
      </w:r>
    </w:p>
    <w:p w:rsidR="00A23E06" w:rsidRPr="00A23E06" w:rsidRDefault="00A23E06" w:rsidP="00A23E06">
      <w:pPr>
        <w:pStyle w:val="ac"/>
        <w:jc w:val="both"/>
        <w:rPr>
          <w:sz w:val="24"/>
          <w:szCs w:val="24"/>
          <w:lang w:eastAsia="ru-RU"/>
        </w:rPr>
      </w:pPr>
      <w:r w:rsidRPr="00A23E06">
        <w:rPr>
          <w:sz w:val="24"/>
          <w:szCs w:val="24"/>
          <w:lang w:eastAsia="ru-RU"/>
        </w:rPr>
        <w:t>5) особо  охраняемые  природные  территории  федерального, регионального,  местного  значения;</w:t>
      </w:r>
    </w:p>
    <w:p w:rsidR="00A23E06" w:rsidRPr="00A23E06" w:rsidRDefault="00A23E06" w:rsidP="00A23E06">
      <w:pPr>
        <w:pStyle w:val="ac"/>
        <w:rPr>
          <w:sz w:val="24"/>
          <w:szCs w:val="24"/>
          <w:lang w:eastAsia="ru-RU"/>
        </w:rPr>
      </w:pPr>
      <w:r w:rsidRPr="00A23E06">
        <w:rPr>
          <w:sz w:val="24"/>
          <w:szCs w:val="24"/>
          <w:lang w:eastAsia="ru-RU"/>
        </w:rPr>
        <w:t>6) территории  объектов  культурного  наследия;</w:t>
      </w:r>
    </w:p>
    <w:p w:rsidR="00A23E06" w:rsidRPr="00A23E06" w:rsidRDefault="00A23E06" w:rsidP="00A23E06">
      <w:pPr>
        <w:pStyle w:val="ac"/>
        <w:rPr>
          <w:sz w:val="24"/>
          <w:szCs w:val="24"/>
          <w:lang w:eastAsia="ru-RU"/>
        </w:rPr>
      </w:pPr>
      <w:r w:rsidRPr="00A23E06">
        <w:rPr>
          <w:sz w:val="24"/>
          <w:szCs w:val="24"/>
          <w:lang w:eastAsia="ru-RU"/>
        </w:rPr>
        <w:t>7) зоны  с  особыми  условиями  использования  территорий;</w:t>
      </w:r>
    </w:p>
    <w:p w:rsidR="00A23E06" w:rsidRPr="00A23E06" w:rsidRDefault="00A23E06" w:rsidP="00A23E06">
      <w:pPr>
        <w:pStyle w:val="ac"/>
        <w:jc w:val="both"/>
        <w:rPr>
          <w:sz w:val="24"/>
          <w:szCs w:val="24"/>
          <w:lang w:eastAsia="ru-RU"/>
        </w:rPr>
      </w:pPr>
      <w:r w:rsidRPr="00A23E06">
        <w:rPr>
          <w:sz w:val="24"/>
          <w:szCs w:val="24"/>
          <w:lang w:eastAsia="ru-RU"/>
        </w:rPr>
        <w:lastRenderedPageBreak/>
        <w:t>8) территории, подверженные  риску  возникновения  чрезвычайных   ситуаций природного  и техногенного  характера;</w:t>
      </w:r>
    </w:p>
    <w:p w:rsidR="00A23E06" w:rsidRPr="00A23E06" w:rsidRDefault="00A23E06" w:rsidP="00A23E06">
      <w:pPr>
        <w:pStyle w:val="ac"/>
        <w:jc w:val="both"/>
        <w:rPr>
          <w:sz w:val="24"/>
          <w:szCs w:val="24"/>
          <w:lang w:eastAsia="ru-RU"/>
        </w:rPr>
      </w:pPr>
      <w:r w:rsidRPr="00A23E06">
        <w:rPr>
          <w:sz w:val="24"/>
          <w:szCs w:val="24"/>
          <w:lang w:eastAsia="ru-RU"/>
        </w:rPr>
        <w:t>9) иные </w:t>
      </w:r>
      <w:r w:rsidR="00DB4A1D">
        <w:rPr>
          <w:sz w:val="24"/>
          <w:szCs w:val="24"/>
          <w:lang w:eastAsia="ru-RU"/>
        </w:rPr>
        <w:t xml:space="preserve"> объекты, иные  территории и  (</w:t>
      </w:r>
      <w:r w:rsidRPr="00A23E06">
        <w:rPr>
          <w:sz w:val="24"/>
          <w:szCs w:val="24"/>
          <w:lang w:eastAsia="ru-RU"/>
        </w:rPr>
        <w:t>или) зоны, которые  оказали  влияние  на  устано</w:t>
      </w:r>
      <w:r w:rsidR="00DB4A1D">
        <w:rPr>
          <w:sz w:val="24"/>
          <w:szCs w:val="24"/>
          <w:lang w:eastAsia="ru-RU"/>
        </w:rPr>
        <w:t>вление  функциональных  зон и (</w:t>
      </w:r>
      <w:r w:rsidRPr="00A23E06">
        <w:rPr>
          <w:sz w:val="24"/>
          <w:szCs w:val="24"/>
          <w:lang w:eastAsia="ru-RU"/>
        </w:rPr>
        <w:t xml:space="preserve">или) планируемое  размещение   объектов  местного  значения  городского округа или  объектов  федерального  значения, объектов  регионального  значения, объектов  местного  значения  </w:t>
      </w:r>
      <w:r w:rsidR="00DB4A1D">
        <w:rPr>
          <w:sz w:val="24"/>
          <w:szCs w:val="24"/>
          <w:lang w:eastAsia="ru-RU"/>
        </w:rPr>
        <w:t>ЗАТО Солнечный</w:t>
      </w:r>
      <w:r w:rsidRPr="00A23E06">
        <w:rPr>
          <w:sz w:val="24"/>
          <w:szCs w:val="24"/>
          <w:lang w:eastAsia="ru-RU"/>
        </w:rPr>
        <w:t>.</w:t>
      </w:r>
    </w:p>
    <w:p w:rsidR="00A23E06" w:rsidRPr="00A23E06" w:rsidRDefault="00A23E06" w:rsidP="00A23E06">
      <w:pPr>
        <w:pStyle w:val="ac"/>
        <w:rPr>
          <w:sz w:val="24"/>
          <w:szCs w:val="24"/>
          <w:bdr w:val="none" w:sz="0" w:space="0" w:color="auto" w:frame="1"/>
          <w:lang w:eastAsia="ru-RU"/>
        </w:rPr>
      </w:pPr>
    </w:p>
    <w:p w:rsidR="00A23E06" w:rsidRPr="00A23E06" w:rsidRDefault="00A23E06" w:rsidP="00A23E06">
      <w:pPr>
        <w:pStyle w:val="ac"/>
        <w:jc w:val="center"/>
        <w:rPr>
          <w:b/>
          <w:sz w:val="24"/>
          <w:szCs w:val="24"/>
          <w:lang w:eastAsia="ru-RU"/>
        </w:rPr>
      </w:pPr>
      <w:r w:rsidRPr="00A23E06">
        <w:rPr>
          <w:b/>
          <w:sz w:val="24"/>
          <w:szCs w:val="24"/>
          <w:bdr w:val="none" w:sz="0" w:space="0" w:color="auto" w:frame="1"/>
          <w:lang w:eastAsia="ru-RU"/>
        </w:rPr>
        <w:t>3. Порядок подготовки и утверждения генерального плана,</w:t>
      </w:r>
    </w:p>
    <w:p w:rsidR="00A23E06" w:rsidRPr="00A23E06" w:rsidRDefault="00A23E06" w:rsidP="00A23E06">
      <w:pPr>
        <w:pStyle w:val="ac"/>
        <w:jc w:val="center"/>
        <w:rPr>
          <w:b/>
          <w:sz w:val="24"/>
          <w:szCs w:val="24"/>
          <w:bdr w:val="none" w:sz="0" w:space="0" w:color="auto" w:frame="1"/>
          <w:lang w:eastAsia="ru-RU"/>
        </w:rPr>
      </w:pPr>
      <w:r w:rsidRPr="00A23E06">
        <w:rPr>
          <w:b/>
          <w:sz w:val="24"/>
          <w:szCs w:val="24"/>
          <w:bdr w:val="none" w:sz="0" w:space="0" w:color="auto" w:frame="1"/>
          <w:lang w:eastAsia="ru-RU"/>
        </w:rPr>
        <w:t>порядок подготовки изменений и внесения их в генеральный план.</w:t>
      </w:r>
    </w:p>
    <w:p w:rsidR="00A23E06" w:rsidRPr="00A23E06" w:rsidRDefault="00A23E06" w:rsidP="00A23E06">
      <w:pPr>
        <w:pStyle w:val="ac"/>
        <w:jc w:val="center"/>
        <w:rPr>
          <w:b/>
          <w:sz w:val="24"/>
          <w:szCs w:val="24"/>
          <w:lang w:eastAsia="ru-RU"/>
        </w:rPr>
      </w:pP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3.1.Генеральный план </w:t>
      </w:r>
      <w:r w:rsidR="00DB4A1D">
        <w:rPr>
          <w:sz w:val="24"/>
          <w:szCs w:val="24"/>
          <w:lang w:eastAsia="ru-RU"/>
        </w:rPr>
        <w:t>ЗАТО Солнечный</w:t>
      </w:r>
      <w:r w:rsidRPr="00A23E06">
        <w:rPr>
          <w:sz w:val="24"/>
          <w:szCs w:val="24"/>
          <w:lang w:eastAsia="ru-RU"/>
        </w:rPr>
        <w:t xml:space="preserve">, в том числе внесение изменений в такой план, утверждаются </w:t>
      </w:r>
      <w:r w:rsidR="00DB4A1D">
        <w:rPr>
          <w:sz w:val="24"/>
          <w:szCs w:val="24"/>
          <w:lang w:eastAsia="ru-RU"/>
        </w:rPr>
        <w:t>Думой ЗАТО Солнечный</w:t>
      </w:r>
      <w:r w:rsidRPr="00A23E06">
        <w:rPr>
          <w:sz w:val="24"/>
          <w:szCs w:val="24"/>
          <w:lang w:eastAsia="ru-RU"/>
        </w:rPr>
        <w:t xml:space="preserve"> Тверской области.</w:t>
      </w: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3.2.Решение о подготовке проекта генерального плана </w:t>
      </w:r>
      <w:r w:rsidR="00DB4A1D">
        <w:rPr>
          <w:sz w:val="24"/>
          <w:szCs w:val="24"/>
          <w:lang w:eastAsia="ru-RU"/>
        </w:rPr>
        <w:t>ЗАТО Солнечный</w:t>
      </w:r>
      <w:r w:rsidRPr="00A23E06">
        <w:rPr>
          <w:sz w:val="24"/>
          <w:szCs w:val="24"/>
          <w:lang w:eastAsia="ru-RU"/>
        </w:rPr>
        <w:t xml:space="preserve">, а также решение о подготовке предложений о внесении в генеральный план изменений принимаются </w:t>
      </w:r>
      <w:r w:rsidR="00DB4A1D">
        <w:rPr>
          <w:sz w:val="24"/>
          <w:szCs w:val="24"/>
          <w:lang w:eastAsia="ru-RU"/>
        </w:rPr>
        <w:t>главой администрации ЗАТО Солнечный</w:t>
      </w:r>
      <w:r w:rsidRPr="00A23E06">
        <w:rPr>
          <w:sz w:val="24"/>
          <w:szCs w:val="24"/>
          <w:lang w:eastAsia="ru-RU"/>
        </w:rPr>
        <w:t xml:space="preserve"> Тверской области в форме постановления  администрации  </w:t>
      </w:r>
      <w:r w:rsidR="00DB4A1D">
        <w:rPr>
          <w:sz w:val="24"/>
          <w:szCs w:val="24"/>
          <w:lang w:eastAsia="ru-RU"/>
        </w:rPr>
        <w:t>ЗАТО Солнечный</w:t>
      </w:r>
      <w:r w:rsidRPr="00A23E06">
        <w:rPr>
          <w:sz w:val="24"/>
          <w:szCs w:val="24"/>
          <w:lang w:eastAsia="ru-RU"/>
        </w:rPr>
        <w:t>. </w:t>
      </w:r>
    </w:p>
    <w:p w:rsidR="00DB4A1D" w:rsidRDefault="00A23E06" w:rsidP="00A23E06">
      <w:pPr>
        <w:pStyle w:val="ac"/>
        <w:ind w:firstLine="708"/>
        <w:jc w:val="both"/>
        <w:rPr>
          <w:sz w:val="24"/>
          <w:szCs w:val="24"/>
          <w:lang w:eastAsia="ru-RU"/>
        </w:rPr>
      </w:pPr>
      <w:r w:rsidRPr="00A23E06">
        <w:rPr>
          <w:sz w:val="24"/>
          <w:szCs w:val="24"/>
          <w:lang w:eastAsia="ru-RU"/>
        </w:rPr>
        <w:t xml:space="preserve">3.3. Подготовка проекта генерального плана осуществляется в соответствии  с  требованиями  ст. 9 Градостроительного Кодекса  РФ,  с  учётом   региональных  и  (или)  местных  нормативов   градостроительного  </w:t>
      </w:r>
    </w:p>
    <w:p w:rsidR="00A23E06" w:rsidRPr="00A23E06" w:rsidRDefault="00A23E06" w:rsidP="00DB4A1D">
      <w:pPr>
        <w:pStyle w:val="ac"/>
        <w:jc w:val="both"/>
        <w:rPr>
          <w:sz w:val="24"/>
          <w:szCs w:val="24"/>
          <w:lang w:eastAsia="ru-RU"/>
        </w:rPr>
      </w:pPr>
      <w:r w:rsidRPr="00A23E06">
        <w:rPr>
          <w:sz w:val="24"/>
          <w:szCs w:val="24"/>
          <w:lang w:eastAsia="ru-RU"/>
        </w:rPr>
        <w:t>проектирования,  результатов   публичных   слушаний  по  проекту  генерального плана,  а  также  с  учётом   предложений  заинтересованных  лиц.</w:t>
      </w: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3.4. Подготовка генерального плана ЗАТО </w:t>
      </w:r>
      <w:r w:rsidR="00911DBE">
        <w:rPr>
          <w:sz w:val="24"/>
          <w:szCs w:val="24"/>
          <w:lang w:eastAsia="ru-RU"/>
        </w:rPr>
        <w:t>Солнечный</w:t>
      </w:r>
      <w:r w:rsidRPr="00A23E06">
        <w:rPr>
          <w:sz w:val="24"/>
          <w:szCs w:val="24"/>
          <w:lang w:eastAsia="ru-RU"/>
        </w:rPr>
        <w:t xml:space="preserve"> осуществляется  организацией на основе  проведенного конкурса  на заключение муниципального контракта.</w:t>
      </w:r>
    </w:p>
    <w:p w:rsidR="00A23E06" w:rsidRPr="00A23E06" w:rsidRDefault="00A23E06" w:rsidP="00A23E06">
      <w:pPr>
        <w:pStyle w:val="ac"/>
        <w:ind w:firstLine="708"/>
        <w:jc w:val="both"/>
        <w:rPr>
          <w:sz w:val="24"/>
          <w:szCs w:val="24"/>
          <w:lang w:eastAsia="ru-RU"/>
        </w:rPr>
      </w:pPr>
      <w:r w:rsidRPr="00A23E06">
        <w:rPr>
          <w:sz w:val="24"/>
          <w:szCs w:val="24"/>
          <w:lang w:eastAsia="ru-RU"/>
        </w:rPr>
        <w:t>3.5. Конкурс проводятся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3.6. Проект генерального плана </w:t>
      </w:r>
      <w:r w:rsidR="00911DBE">
        <w:rPr>
          <w:sz w:val="24"/>
          <w:szCs w:val="24"/>
          <w:lang w:eastAsia="ru-RU"/>
        </w:rPr>
        <w:t>ЗАТО Солнечный</w:t>
      </w:r>
      <w:r w:rsidRPr="00A23E06">
        <w:rPr>
          <w:sz w:val="24"/>
          <w:szCs w:val="24"/>
          <w:lang w:eastAsia="ru-RU"/>
        </w:rPr>
        <w:t xml:space="preserve"> до его утверждения подлежит согласованию  в  случаях, предусмотренных  статьей 25 Градостроительного кодекса Российской Федерации в порядке, установленном Постановлением Правительства Российской Федерации от 24.03.2007г.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A23E06" w:rsidRPr="00A23E06" w:rsidRDefault="00A23E06" w:rsidP="00A23E06">
      <w:pPr>
        <w:pStyle w:val="ac"/>
        <w:ind w:firstLine="708"/>
        <w:jc w:val="both"/>
        <w:rPr>
          <w:sz w:val="24"/>
          <w:szCs w:val="24"/>
          <w:lang w:eastAsia="ru-RU"/>
        </w:rPr>
      </w:pPr>
      <w:r w:rsidRPr="00A23E06">
        <w:rPr>
          <w:sz w:val="24"/>
          <w:szCs w:val="24"/>
          <w:lang w:eastAsia="ru-RU"/>
        </w:rPr>
        <w:t>3.7. Заинтересованные лица вправе представить свои предложения и замечания по данному проекту.</w:t>
      </w: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3.8. Проект генерального плана ЗАТО </w:t>
      </w:r>
      <w:r w:rsidR="00911DBE">
        <w:rPr>
          <w:sz w:val="24"/>
          <w:szCs w:val="24"/>
          <w:lang w:eastAsia="ru-RU"/>
        </w:rPr>
        <w:t xml:space="preserve">Солнечный </w:t>
      </w:r>
      <w:r w:rsidRPr="00A23E06">
        <w:rPr>
          <w:sz w:val="24"/>
          <w:szCs w:val="24"/>
          <w:lang w:eastAsia="ru-RU"/>
        </w:rPr>
        <w:t>подлежит обязательному рассмотрению на публичных слушаниях  в  порядке, определённым     ст. 28. Градостроительного кодекса РФ.</w:t>
      </w: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3.9. Протоколы публичных слушаний по проекту генерального плана </w:t>
      </w:r>
      <w:r w:rsidR="00911DBE">
        <w:rPr>
          <w:sz w:val="24"/>
          <w:szCs w:val="24"/>
          <w:lang w:eastAsia="ru-RU"/>
        </w:rPr>
        <w:t>ЗАТО Солнечный</w:t>
      </w:r>
      <w:r w:rsidRPr="00A23E06">
        <w:rPr>
          <w:sz w:val="24"/>
          <w:szCs w:val="24"/>
          <w:lang w:eastAsia="ru-RU"/>
        </w:rPr>
        <w:t>, заключение о результатах таких публичных слушаний являются обязательным приложением к проекту генерального плана.</w:t>
      </w: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3.10. </w:t>
      </w:r>
      <w:r w:rsidR="00911DBE">
        <w:rPr>
          <w:sz w:val="24"/>
          <w:szCs w:val="24"/>
          <w:lang w:eastAsia="ru-RU"/>
        </w:rPr>
        <w:t>Дума ЗАТО Солнечный</w:t>
      </w:r>
      <w:r w:rsidRPr="00A23E06">
        <w:rPr>
          <w:sz w:val="24"/>
          <w:szCs w:val="24"/>
          <w:lang w:eastAsia="ru-RU"/>
        </w:rPr>
        <w:t xml:space="preserve"> с учетом протоколов публичных слушаний по проекту генерального плана </w:t>
      </w:r>
      <w:r w:rsidR="00911DBE">
        <w:rPr>
          <w:sz w:val="24"/>
          <w:szCs w:val="24"/>
          <w:lang w:eastAsia="ru-RU"/>
        </w:rPr>
        <w:t>ЗАТО Солнечный</w:t>
      </w:r>
      <w:r w:rsidRPr="00A23E06">
        <w:rPr>
          <w:sz w:val="24"/>
          <w:szCs w:val="24"/>
          <w:lang w:eastAsia="ru-RU"/>
        </w:rPr>
        <w:t xml:space="preserve">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w:t>
      </w:r>
      <w:r w:rsidR="00911DBE">
        <w:rPr>
          <w:sz w:val="24"/>
          <w:szCs w:val="24"/>
          <w:lang w:eastAsia="ru-RU"/>
        </w:rPr>
        <w:t>главе администрации ЗАТО Солнечный</w:t>
      </w:r>
      <w:r w:rsidRPr="00A23E06">
        <w:rPr>
          <w:sz w:val="24"/>
          <w:szCs w:val="24"/>
          <w:lang w:eastAsia="ru-RU"/>
        </w:rPr>
        <w:t xml:space="preserve"> на доработку в соответствии с указанными протоколами и заключением.</w:t>
      </w:r>
    </w:p>
    <w:p w:rsidR="00A23E06" w:rsidRPr="00A23E06" w:rsidRDefault="00A23E06" w:rsidP="00A23E06">
      <w:pPr>
        <w:pStyle w:val="ac"/>
        <w:ind w:firstLine="708"/>
        <w:jc w:val="both"/>
        <w:rPr>
          <w:sz w:val="24"/>
          <w:szCs w:val="24"/>
          <w:lang w:eastAsia="ru-RU"/>
        </w:rPr>
      </w:pPr>
      <w:r w:rsidRPr="00A23E06">
        <w:rPr>
          <w:sz w:val="24"/>
          <w:szCs w:val="24"/>
          <w:lang w:eastAsia="ru-RU"/>
        </w:rPr>
        <w:t>3.11.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23E06" w:rsidRPr="00A23E06" w:rsidRDefault="00A23E06" w:rsidP="00A23E06">
      <w:pPr>
        <w:pStyle w:val="ac"/>
        <w:ind w:firstLine="708"/>
        <w:jc w:val="both"/>
        <w:rPr>
          <w:sz w:val="24"/>
          <w:szCs w:val="24"/>
          <w:lang w:eastAsia="ru-RU"/>
        </w:rPr>
      </w:pPr>
      <w:r w:rsidRPr="00A23E06">
        <w:rPr>
          <w:sz w:val="24"/>
          <w:szCs w:val="24"/>
          <w:lang w:eastAsia="ru-RU"/>
        </w:rPr>
        <w:t>3.12.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w:t>
      </w:r>
      <w:r w:rsidR="00911DBE">
        <w:rPr>
          <w:sz w:val="24"/>
          <w:szCs w:val="24"/>
          <w:lang w:eastAsia="ru-RU"/>
        </w:rPr>
        <w:t>лаве администрации ЗАТО Солнечный</w:t>
      </w:r>
      <w:r w:rsidRPr="00A23E06">
        <w:rPr>
          <w:sz w:val="24"/>
          <w:szCs w:val="24"/>
          <w:lang w:eastAsia="ru-RU"/>
        </w:rPr>
        <w:t>  с предложениями о внесении изменений в генеральный план.</w:t>
      </w:r>
    </w:p>
    <w:p w:rsidR="00A23E06" w:rsidRPr="00A23E06" w:rsidRDefault="00A23E06" w:rsidP="00A23E06">
      <w:pPr>
        <w:pStyle w:val="ac"/>
        <w:ind w:firstLine="708"/>
        <w:jc w:val="both"/>
        <w:rPr>
          <w:sz w:val="24"/>
          <w:szCs w:val="24"/>
          <w:lang w:eastAsia="ru-RU"/>
        </w:rPr>
      </w:pPr>
      <w:r w:rsidRPr="00A23E06">
        <w:rPr>
          <w:sz w:val="24"/>
          <w:szCs w:val="24"/>
          <w:lang w:eastAsia="ru-RU"/>
        </w:rPr>
        <w:lastRenderedPageBreak/>
        <w:t>3.13. Внесение изменений в генеральный план осуществляется в соответствии с настоящей статьей и </w:t>
      </w:r>
      <w:hyperlink r:id="rId17" w:anchor="sub_9" w:history="1">
        <w:r w:rsidRPr="00A23E06">
          <w:rPr>
            <w:sz w:val="24"/>
            <w:szCs w:val="24"/>
            <w:lang w:eastAsia="ru-RU"/>
          </w:rPr>
          <w:t>статьями 9</w:t>
        </w:r>
      </w:hyperlink>
      <w:r w:rsidRPr="00A23E06">
        <w:rPr>
          <w:sz w:val="24"/>
          <w:szCs w:val="24"/>
          <w:lang w:eastAsia="ru-RU"/>
        </w:rPr>
        <w:t> и </w:t>
      </w:r>
      <w:hyperlink r:id="rId18" w:anchor="sub_25" w:history="1">
        <w:r w:rsidRPr="00A23E06">
          <w:rPr>
            <w:sz w:val="24"/>
            <w:szCs w:val="24"/>
            <w:lang w:eastAsia="ru-RU"/>
          </w:rPr>
          <w:t>25</w:t>
        </w:r>
      </w:hyperlink>
      <w:r w:rsidRPr="00A23E06">
        <w:rPr>
          <w:sz w:val="24"/>
          <w:szCs w:val="24"/>
          <w:lang w:eastAsia="ru-RU"/>
        </w:rPr>
        <w:t>  Градостроительного Кодекса  Российской  Федерации.</w:t>
      </w:r>
    </w:p>
    <w:p w:rsidR="00A23E06" w:rsidRPr="00A23E06" w:rsidRDefault="00A23E06" w:rsidP="00A23E06">
      <w:pPr>
        <w:pStyle w:val="ac"/>
        <w:ind w:firstLine="708"/>
        <w:jc w:val="both"/>
        <w:rPr>
          <w:sz w:val="24"/>
          <w:szCs w:val="24"/>
          <w:lang w:eastAsia="ru-RU"/>
        </w:rPr>
      </w:pPr>
      <w:r w:rsidRPr="00A23E06">
        <w:rPr>
          <w:sz w:val="24"/>
          <w:szCs w:val="24"/>
          <w:lang w:eastAsia="ru-RU"/>
        </w:rPr>
        <w:t>3.14. Внесение в генеральный план изменений, предусматривающих изменение границ населенного пункта в целях жилищного строительства или определения зон рекреационного назначения, осуществляется без проведения публичных слушаний.</w:t>
      </w:r>
    </w:p>
    <w:p w:rsidR="00A23E06" w:rsidRPr="00A23E06" w:rsidRDefault="00A23E06" w:rsidP="00A23E06">
      <w:pPr>
        <w:pStyle w:val="ac"/>
        <w:rPr>
          <w:sz w:val="24"/>
          <w:szCs w:val="24"/>
          <w:lang w:eastAsia="ru-RU"/>
        </w:rPr>
      </w:pPr>
    </w:p>
    <w:p w:rsidR="00A23E06" w:rsidRPr="00A23E06" w:rsidRDefault="00A23E06" w:rsidP="00A23E06">
      <w:pPr>
        <w:pStyle w:val="ac"/>
        <w:jc w:val="center"/>
        <w:rPr>
          <w:b/>
          <w:sz w:val="24"/>
          <w:szCs w:val="24"/>
          <w:bdr w:val="none" w:sz="0" w:space="0" w:color="auto" w:frame="1"/>
          <w:lang w:eastAsia="ru-RU"/>
        </w:rPr>
      </w:pPr>
      <w:r w:rsidRPr="00A23E06">
        <w:rPr>
          <w:b/>
          <w:sz w:val="24"/>
          <w:szCs w:val="24"/>
          <w:bdr w:val="none" w:sz="0" w:space="0" w:color="auto" w:frame="1"/>
          <w:lang w:eastAsia="ru-RU"/>
        </w:rPr>
        <w:t>4. Состав плана реализации генерального плана.</w:t>
      </w:r>
    </w:p>
    <w:p w:rsidR="00A23E06" w:rsidRPr="00A23E06" w:rsidRDefault="00A23E06" w:rsidP="00A23E06">
      <w:pPr>
        <w:pStyle w:val="ac"/>
        <w:jc w:val="center"/>
        <w:rPr>
          <w:b/>
          <w:sz w:val="24"/>
          <w:szCs w:val="24"/>
          <w:lang w:eastAsia="ru-RU"/>
        </w:rPr>
      </w:pPr>
    </w:p>
    <w:p w:rsidR="00A23E06" w:rsidRPr="00A23E06" w:rsidRDefault="00A23E06" w:rsidP="00A23E06">
      <w:pPr>
        <w:pStyle w:val="ac"/>
        <w:ind w:firstLine="708"/>
        <w:jc w:val="both"/>
        <w:rPr>
          <w:sz w:val="24"/>
          <w:szCs w:val="24"/>
          <w:lang w:eastAsia="ru-RU"/>
        </w:rPr>
      </w:pPr>
      <w:r w:rsidRPr="00A23E06">
        <w:rPr>
          <w:sz w:val="24"/>
          <w:szCs w:val="24"/>
          <w:bdr w:val="none" w:sz="0" w:space="0" w:color="auto" w:frame="1"/>
          <w:lang w:eastAsia="ru-RU"/>
        </w:rPr>
        <w:t>4.1.</w:t>
      </w:r>
      <w:r w:rsidRPr="00A23E06">
        <w:rPr>
          <w:sz w:val="24"/>
          <w:szCs w:val="24"/>
          <w:lang w:eastAsia="ru-RU"/>
        </w:rPr>
        <w:t xml:space="preserve"> Реализация  генерального плана  </w:t>
      </w:r>
      <w:r w:rsidR="00911DBE">
        <w:rPr>
          <w:sz w:val="24"/>
          <w:szCs w:val="24"/>
          <w:lang w:eastAsia="ru-RU"/>
        </w:rPr>
        <w:t>ЗАТО Солнечный</w:t>
      </w:r>
      <w:r w:rsidRPr="00A23E06">
        <w:rPr>
          <w:sz w:val="24"/>
          <w:szCs w:val="24"/>
          <w:lang w:eastAsia="ru-RU"/>
        </w:rPr>
        <w:t xml:space="preserve"> осуществляется путем:</w:t>
      </w:r>
    </w:p>
    <w:p w:rsidR="00A23E06" w:rsidRPr="00A23E06" w:rsidRDefault="00A23E06" w:rsidP="00A23E06">
      <w:pPr>
        <w:pStyle w:val="ac"/>
        <w:jc w:val="both"/>
        <w:rPr>
          <w:sz w:val="24"/>
          <w:szCs w:val="24"/>
          <w:lang w:eastAsia="ru-RU"/>
        </w:rPr>
      </w:pPr>
      <w:r w:rsidRPr="00A23E06">
        <w:rPr>
          <w:sz w:val="24"/>
          <w:szCs w:val="24"/>
          <w:lang w:eastAsia="ru-RU"/>
        </w:rPr>
        <w:t xml:space="preserve">1) подготовки и утверждения документации по планировке территории в соответствии с генеральным  планом  </w:t>
      </w:r>
      <w:r w:rsidR="00911DBE">
        <w:rPr>
          <w:sz w:val="24"/>
          <w:szCs w:val="24"/>
          <w:lang w:eastAsia="ru-RU"/>
        </w:rPr>
        <w:t>ЗАТО Солнечный</w:t>
      </w:r>
      <w:r w:rsidRPr="00A23E06">
        <w:rPr>
          <w:sz w:val="24"/>
          <w:szCs w:val="24"/>
          <w:lang w:eastAsia="ru-RU"/>
        </w:rPr>
        <w:t xml:space="preserve"> ;</w:t>
      </w:r>
    </w:p>
    <w:p w:rsidR="00A23E06" w:rsidRPr="00A23E06" w:rsidRDefault="00A23E06" w:rsidP="00A23E06">
      <w:pPr>
        <w:pStyle w:val="ac"/>
        <w:jc w:val="both"/>
        <w:rPr>
          <w:sz w:val="24"/>
          <w:szCs w:val="24"/>
          <w:lang w:eastAsia="ru-RU"/>
        </w:rPr>
      </w:pPr>
      <w:r w:rsidRPr="00A23E06">
        <w:rPr>
          <w:sz w:val="24"/>
          <w:szCs w:val="24"/>
          <w:lang w:eastAsia="ru-RU"/>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A23E06" w:rsidRPr="00A23E06" w:rsidRDefault="00A23E06" w:rsidP="00A23E06">
      <w:pPr>
        <w:pStyle w:val="ac"/>
        <w:jc w:val="both"/>
        <w:rPr>
          <w:sz w:val="24"/>
          <w:szCs w:val="24"/>
          <w:lang w:eastAsia="ru-RU"/>
        </w:rPr>
      </w:pPr>
      <w:r w:rsidRPr="00A23E06">
        <w:rPr>
          <w:sz w:val="24"/>
          <w:szCs w:val="24"/>
          <w:lang w:eastAsia="ru-RU"/>
        </w:rPr>
        <w:t>3) создания объектов федерального значения, объектов регионального значения, объектов местного значения на основании генерального плана.</w:t>
      </w:r>
    </w:p>
    <w:p w:rsidR="00A23E06" w:rsidRPr="00A23E06" w:rsidRDefault="00A23E06" w:rsidP="00A23E06">
      <w:pPr>
        <w:pStyle w:val="ac"/>
        <w:ind w:firstLine="708"/>
        <w:jc w:val="both"/>
        <w:rPr>
          <w:sz w:val="24"/>
          <w:szCs w:val="24"/>
          <w:lang w:eastAsia="ru-RU"/>
        </w:rPr>
      </w:pPr>
      <w:r w:rsidRPr="00A23E06">
        <w:rPr>
          <w:sz w:val="24"/>
          <w:szCs w:val="24"/>
          <w:lang w:eastAsia="ru-RU"/>
        </w:rPr>
        <w:t xml:space="preserve">4.2. Реализация генерального плана </w:t>
      </w:r>
      <w:r w:rsidR="00911DBE">
        <w:rPr>
          <w:sz w:val="24"/>
          <w:szCs w:val="24"/>
          <w:lang w:eastAsia="ru-RU"/>
        </w:rPr>
        <w:t>ЗАТО Солнечный</w:t>
      </w:r>
      <w:r w:rsidRPr="00A23E06">
        <w:rPr>
          <w:sz w:val="24"/>
          <w:szCs w:val="24"/>
          <w:lang w:eastAsia="ru-RU"/>
        </w:rPr>
        <w:t xml:space="preserve">  осуществляется путем выполнения мероприятий, которые предусмотрены программами, утвержденными </w:t>
      </w:r>
      <w:r w:rsidR="00911DBE">
        <w:rPr>
          <w:sz w:val="24"/>
          <w:szCs w:val="24"/>
          <w:lang w:eastAsia="ru-RU"/>
        </w:rPr>
        <w:t>администрацией ЗАТО Солнечный</w:t>
      </w:r>
      <w:r w:rsidRPr="00A23E06">
        <w:rPr>
          <w:sz w:val="24"/>
          <w:szCs w:val="24"/>
          <w:lang w:eastAsia="ru-RU"/>
        </w:rPr>
        <w:t>, реализуемыми за счет средств местного бюджета, или инвестиционными программами организаций коммунального комплекса.</w:t>
      </w:r>
    </w:p>
    <w:p w:rsidR="00A23E06" w:rsidRPr="00A23E06" w:rsidRDefault="00A23E06" w:rsidP="00A23E06">
      <w:pPr>
        <w:pStyle w:val="ac"/>
        <w:ind w:firstLine="708"/>
        <w:jc w:val="both"/>
        <w:rPr>
          <w:sz w:val="24"/>
          <w:szCs w:val="24"/>
          <w:lang w:eastAsia="ru-RU"/>
        </w:rPr>
      </w:pPr>
      <w:r w:rsidRPr="00A23E06">
        <w:rPr>
          <w:sz w:val="24"/>
          <w:szCs w:val="24"/>
          <w:lang w:eastAsia="ru-RU"/>
        </w:rPr>
        <w:t>4.3. В случае если программы, реализуемые за счет средств федерального бюджета, бюджетов субъектов Российской Федерации,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A23E06" w:rsidRPr="00A23E06" w:rsidRDefault="00A23E06" w:rsidP="00A23E06">
      <w:pPr>
        <w:pStyle w:val="ac"/>
        <w:ind w:firstLine="708"/>
        <w:jc w:val="both"/>
        <w:rPr>
          <w:sz w:val="24"/>
          <w:szCs w:val="24"/>
          <w:lang w:eastAsia="ru-RU"/>
        </w:rPr>
      </w:pPr>
      <w:r w:rsidRPr="00A23E06">
        <w:rPr>
          <w:sz w:val="24"/>
          <w:szCs w:val="24"/>
          <w:lang w:eastAsia="ru-RU"/>
        </w:rPr>
        <w:t>4.4.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23E06" w:rsidRPr="00A23E06" w:rsidRDefault="00A23E06" w:rsidP="00A23E06">
      <w:pPr>
        <w:pStyle w:val="ac"/>
        <w:rPr>
          <w:sz w:val="24"/>
          <w:szCs w:val="24"/>
          <w:lang w:eastAsia="ru-RU"/>
        </w:rPr>
      </w:pPr>
    </w:p>
    <w:p w:rsidR="00A23E06" w:rsidRPr="00A23E06" w:rsidRDefault="00A23E06" w:rsidP="00A23E06">
      <w:pPr>
        <w:pStyle w:val="ac"/>
        <w:rPr>
          <w:sz w:val="24"/>
          <w:szCs w:val="24"/>
        </w:rPr>
      </w:pPr>
    </w:p>
    <w:p w:rsidR="00592046" w:rsidRPr="00A23E06" w:rsidRDefault="00592046" w:rsidP="00A23E06"/>
    <w:sectPr w:rsidR="00592046" w:rsidRPr="00A23E06" w:rsidSect="007959EE">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13" w:rsidRDefault="00273013" w:rsidP="0031340B">
      <w:r>
        <w:separator/>
      </w:r>
    </w:p>
  </w:endnote>
  <w:endnote w:type="continuationSeparator" w:id="0">
    <w:p w:rsidR="00273013" w:rsidRDefault="00273013" w:rsidP="0031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13" w:rsidRDefault="00273013" w:rsidP="0031340B">
      <w:r>
        <w:separator/>
      </w:r>
    </w:p>
  </w:footnote>
  <w:footnote w:type="continuationSeparator" w:id="0">
    <w:p w:rsidR="00273013" w:rsidRDefault="00273013" w:rsidP="00313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73634"/>
    <w:multiLevelType w:val="hybridMultilevel"/>
    <w:tmpl w:val="7994C93A"/>
    <w:lvl w:ilvl="0" w:tplc="C3A6492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35"/>
    <w:rsid w:val="00043F3B"/>
    <w:rsid w:val="000B6235"/>
    <w:rsid w:val="000E6E67"/>
    <w:rsid w:val="0016172C"/>
    <w:rsid w:val="00171E8E"/>
    <w:rsid w:val="001F36CC"/>
    <w:rsid w:val="00242BAB"/>
    <w:rsid w:val="0026537C"/>
    <w:rsid w:val="00273013"/>
    <w:rsid w:val="0031340B"/>
    <w:rsid w:val="0036396A"/>
    <w:rsid w:val="00390818"/>
    <w:rsid w:val="003C7986"/>
    <w:rsid w:val="003E13E0"/>
    <w:rsid w:val="00447568"/>
    <w:rsid w:val="004F3F96"/>
    <w:rsid w:val="00592046"/>
    <w:rsid w:val="005F6ED3"/>
    <w:rsid w:val="00601D03"/>
    <w:rsid w:val="00641177"/>
    <w:rsid w:val="006D0DCA"/>
    <w:rsid w:val="006E2AEA"/>
    <w:rsid w:val="007959EE"/>
    <w:rsid w:val="00911DBE"/>
    <w:rsid w:val="00933DD4"/>
    <w:rsid w:val="00947CEF"/>
    <w:rsid w:val="00950123"/>
    <w:rsid w:val="009636E4"/>
    <w:rsid w:val="00972A8A"/>
    <w:rsid w:val="00A13E79"/>
    <w:rsid w:val="00A23E06"/>
    <w:rsid w:val="00AF66A3"/>
    <w:rsid w:val="00B912A1"/>
    <w:rsid w:val="00C072FC"/>
    <w:rsid w:val="00CE233E"/>
    <w:rsid w:val="00D11699"/>
    <w:rsid w:val="00D57557"/>
    <w:rsid w:val="00D96680"/>
    <w:rsid w:val="00DB4A1D"/>
    <w:rsid w:val="00E97780"/>
    <w:rsid w:val="00F7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594A5-1F8E-437D-9A35-C407746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35"/>
    <w:pPr>
      <w:tabs>
        <w:tab w:val="center" w:pos="4677"/>
        <w:tab w:val="right" w:pos="9355"/>
      </w:tabs>
      <w:ind w:firstLine="709"/>
      <w:jc w:val="both"/>
    </w:pPr>
  </w:style>
  <w:style w:type="character" w:customStyle="1" w:styleId="a4">
    <w:name w:val="Верхний колонтитул Знак"/>
    <w:basedOn w:val="a0"/>
    <w:link w:val="a3"/>
    <w:uiPriority w:val="99"/>
    <w:rsid w:val="000B6235"/>
    <w:rPr>
      <w:rFonts w:ascii="Times New Roman" w:eastAsia="Times New Roman" w:hAnsi="Times New Roman" w:cs="Times New Roman"/>
      <w:sz w:val="24"/>
      <w:szCs w:val="24"/>
      <w:lang w:eastAsia="ru-RU"/>
    </w:rPr>
  </w:style>
  <w:style w:type="paragraph" w:styleId="a5">
    <w:name w:val="List Paragraph"/>
    <w:basedOn w:val="a"/>
    <w:uiPriority w:val="34"/>
    <w:qFormat/>
    <w:rsid w:val="000B6235"/>
    <w:pPr>
      <w:spacing w:after="200" w:line="276" w:lineRule="auto"/>
      <w:ind w:left="720"/>
      <w:contextualSpacing/>
    </w:pPr>
    <w:rPr>
      <w:rFonts w:ascii="Calibri" w:hAnsi="Calibri"/>
      <w:sz w:val="22"/>
      <w:szCs w:val="22"/>
    </w:rPr>
  </w:style>
  <w:style w:type="paragraph" w:customStyle="1" w:styleId="ConsPlusNormal">
    <w:name w:val="ConsPlusNormal"/>
    <w:rsid w:val="00C072FC"/>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947CEF"/>
    <w:pPr>
      <w:spacing w:after="120"/>
      <w:ind w:firstLine="709"/>
      <w:jc w:val="both"/>
    </w:pPr>
  </w:style>
  <w:style w:type="character" w:customStyle="1" w:styleId="a7">
    <w:name w:val="Основной текст с отступом Знак"/>
    <w:basedOn w:val="a0"/>
    <w:link w:val="a6"/>
    <w:rsid w:val="00947CE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6396A"/>
    <w:rPr>
      <w:b/>
      <w:bCs/>
      <w:color w:val="26282F"/>
    </w:rPr>
  </w:style>
  <w:style w:type="paragraph" w:styleId="a9">
    <w:name w:val="Balloon Text"/>
    <w:basedOn w:val="a"/>
    <w:link w:val="aa"/>
    <w:uiPriority w:val="99"/>
    <w:semiHidden/>
    <w:unhideWhenUsed/>
    <w:rsid w:val="00A13E79"/>
    <w:rPr>
      <w:rFonts w:ascii="Segoe UI" w:hAnsi="Segoe UI" w:cs="Segoe UI"/>
      <w:sz w:val="18"/>
      <w:szCs w:val="18"/>
    </w:rPr>
  </w:style>
  <w:style w:type="character" w:customStyle="1" w:styleId="aa">
    <w:name w:val="Текст выноски Знак"/>
    <w:basedOn w:val="a0"/>
    <w:link w:val="a9"/>
    <w:uiPriority w:val="99"/>
    <w:semiHidden/>
    <w:rsid w:val="00A13E79"/>
    <w:rPr>
      <w:rFonts w:ascii="Segoe UI" w:eastAsia="Times New Roman" w:hAnsi="Segoe UI" w:cs="Segoe UI"/>
      <w:sz w:val="18"/>
      <w:szCs w:val="18"/>
      <w:lang w:eastAsia="ru-RU"/>
    </w:rPr>
  </w:style>
  <w:style w:type="paragraph" w:customStyle="1" w:styleId="ConsPlusTitle">
    <w:name w:val="ConsPlusTitle"/>
    <w:rsid w:val="007959EE"/>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semiHidden/>
    <w:unhideWhenUsed/>
    <w:rsid w:val="007959EE"/>
    <w:rPr>
      <w:color w:val="0000FF"/>
      <w:u w:val="single"/>
    </w:rPr>
  </w:style>
  <w:style w:type="paragraph" w:styleId="ac">
    <w:name w:val="No Spacing"/>
    <w:uiPriority w:val="1"/>
    <w:qFormat/>
    <w:rsid w:val="00AF66A3"/>
    <w:pPr>
      <w:spacing w:after="0" w:line="240" w:lineRule="auto"/>
    </w:pPr>
    <w:rPr>
      <w:rFonts w:ascii="Times New Roman" w:eastAsia="Calibri" w:hAnsi="Times New Roman" w:cs="Times New Roman"/>
      <w:sz w:val="28"/>
    </w:rPr>
  </w:style>
  <w:style w:type="paragraph" w:styleId="ad">
    <w:name w:val="footer"/>
    <w:basedOn w:val="a"/>
    <w:link w:val="ae"/>
    <w:uiPriority w:val="99"/>
    <w:unhideWhenUsed/>
    <w:rsid w:val="0031340B"/>
    <w:pPr>
      <w:tabs>
        <w:tab w:val="center" w:pos="4677"/>
        <w:tab w:val="right" w:pos="9355"/>
      </w:tabs>
    </w:pPr>
  </w:style>
  <w:style w:type="character" w:customStyle="1" w:styleId="ae">
    <w:name w:val="Нижний колонтитул Знак"/>
    <w:basedOn w:val="a0"/>
    <w:link w:val="ad"/>
    <w:uiPriority w:val="99"/>
    <w:rsid w:val="003134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1125346118">
      <w:bodyDiv w:val="1"/>
      <w:marLeft w:val="0"/>
      <w:marRight w:val="0"/>
      <w:marTop w:val="0"/>
      <w:marBottom w:val="0"/>
      <w:divBdr>
        <w:top w:val="none" w:sz="0" w:space="0" w:color="auto"/>
        <w:left w:val="none" w:sz="0" w:space="0" w:color="auto"/>
        <w:bottom w:val="none" w:sz="0" w:space="0" w:color="auto"/>
        <w:right w:val="none" w:sz="0" w:space="0" w:color="auto"/>
      </w:divBdr>
    </w:div>
    <w:div w:id="17449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C0C2208A9C035F3313639F4D29275B501AC6FDC515CE6B7C757D2FC6931E98D4E8ED68EDq0C6G" TargetMode="External"/><Relationship Id="rId18" Type="http://schemas.openxmlformats.org/officeDocument/2006/relationships/hyperlink" Target="http://ss03.rmorshansk.ru/index.php/2011-10-17-13-10-42/241---2013/1266-2013-02-11-11-09-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C0C2208A9C035F3313639F4D29275B501AC6FDCA1FCE6B7C757D2FC6931E98D4E8ED6AEB02B16DqDC6G" TargetMode="External"/><Relationship Id="rId17" Type="http://schemas.openxmlformats.org/officeDocument/2006/relationships/hyperlink" Target="http://ss03.rmorshansk.ru/index.php/2011-10-17-13-10-42/241---2013/1266-2013-02-11-11-09-07" TargetMode="External"/><Relationship Id="rId2" Type="http://schemas.openxmlformats.org/officeDocument/2006/relationships/numbering" Target="numbering.xml"/><Relationship Id="rId16" Type="http://schemas.openxmlformats.org/officeDocument/2006/relationships/hyperlink" Target="consultantplus://offline/ref=0FC0C2208A9C035F33137D925B457D5557179DF9C71FC739202A2672919A14CF93A7B428AF0FB26BD14CF1q4C0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879768051563098362D05F2D34AF77B66636609CFA770A5806B81D9D58A6C30A736EEA95DD0E77C3270NDX3G" TargetMode="External"/><Relationship Id="rId5" Type="http://schemas.openxmlformats.org/officeDocument/2006/relationships/webSettings" Target="webSettings.xml"/><Relationship Id="rId15" Type="http://schemas.openxmlformats.org/officeDocument/2006/relationships/hyperlink" Target="consultantplus://offline/ref=0FC0C2208A9C035F33137D925B457D5557179DF9C71EC039242A2672919A14CF93A7B428AF0FB26BD34FF5q4C0G" TargetMode="External"/><Relationship Id="rId10" Type="http://schemas.openxmlformats.org/officeDocument/2006/relationships/hyperlink" Target="consultantplus://offline/ref=64B879768051563098363308E4BF10F97C6B386204CFAE22F9DF30DC8EDC803B77E86FACED50D3E1N7X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879768051563098363308E4BF10F97C6B38620BC5AE22F9DF30DC8EDC803B77E86FAEEBN5X4G" TargetMode="External"/><Relationship Id="rId14" Type="http://schemas.openxmlformats.org/officeDocument/2006/relationships/hyperlink" Target="consultantplus://offline/ref=0FC0C2208A9C035F3313639F4D29275B501DC7F2C719CE6B7C757D2FC6q9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B274-4937-4BB6-9D5F-F1DEEAE1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3</cp:revision>
  <cp:lastPrinted>2017-11-30T13:22:00Z</cp:lastPrinted>
  <dcterms:created xsi:type="dcterms:W3CDTF">2017-11-20T12:43:00Z</dcterms:created>
  <dcterms:modified xsi:type="dcterms:W3CDTF">2017-11-30T13:22:00Z</dcterms:modified>
</cp:coreProperties>
</file>