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55" w:rsidRPr="00F70555" w:rsidRDefault="00F70555" w:rsidP="00F70555">
      <w:pPr>
        <w:pStyle w:val="a3"/>
        <w:ind w:right="360"/>
        <w:jc w:val="right"/>
        <w:rPr>
          <w:b/>
          <w:i/>
          <w:sz w:val="28"/>
          <w:szCs w:val="28"/>
        </w:rPr>
      </w:pPr>
      <w:bookmarkStart w:id="0" w:name="_GoBack"/>
      <w:r w:rsidRPr="00F70555">
        <w:rPr>
          <w:b/>
          <w:i/>
          <w:sz w:val="28"/>
          <w:szCs w:val="28"/>
        </w:rPr>
        <w:t>ПРОЕКТ</w:t>
      </w:r>
    </w:p>
    <w:bookmarkEnd w:id="0"/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A54732">
            <w:pPr>
              <w:rPr>
                <w:u w:val="single"/>
              </w:rPr>
            </w:pPr>
            <w:r w:rsidRPr="00933DD4">
              <w:t xml:space="preserve">№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EB3F83" w:rsidRDefault="00A54732" w:rsidP="00B912A1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>
        <w:rPr>
          <w:rFonts w:ascii="Times New Roman" w:eastAsia="BatangChe" w:hAnsi="Times New Roman" w:cs="Times New Roman"/>
          <w:b w:val="0"/>
          <w:szCs w:val="22"/>
        </w:rPr>
        <w:br/>
        <w:t xml:space="preserve">Думы ЗАТО Солнечный № 72-5 от 29.11.2017г. </w:t>
      </w:r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>
        <w:rPr>
          <w:rFonts w:ascii="Times New Roman" w:eastAsia="BatangChe" w:hAnsi="Times New Roman" w:cs="Times New Roman"/>
          <w:b w:val="0"/>
          <w:szCs w:val="22"/>
        </w:rPr>
        <w:t>Об утверждении П</w:t>
      </w:r>
      <w:r w:rsidR="007959EE" w:rsidRPr="007959EE">
        <w:rPr>
          <w:rFonts w:ascii="Times New Roman" w:eastAsia="BatangChe" w:hAnsi="Times New Roman" w:cs="Times New Roman"/>
          <w:b w:val="0"/>
          <w:szCs w:val="22"/>
        </w:rPr>
        <w:t xml:space="preserve">оложения о </w:t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составе, </w:t>
      </w:r>
      <w:r>
        <w:rPr>
          <w:rFonts w:ascii="Times New Roman" w:hAnsi="Times New Roman" w:cs="Times New Roman"/>
          <w:b w:val="0"/>
          <w:szCs w:val="22"/>
        </w:rPr>
        <w:br/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порядке подготовки и утверждения </w:t>
      </w:r>
      <w:r w:rsidR="00EB3F83">
        <w:rPr>
          <w:rFonts w:ascii="Times New Roman" w:hAnsi="Times New Roman" w:cs="Times New Roman"/>
          <w:b w:val="0"/>
          <w:szCs w:val="22"/>
        </w:rPr>
        <w:t xml:space="preserve">местных </w:t>
      </w:r>
    </w:p>
    <w:p w:rsidR="007959EE" w:rsidRPr="007959EE" w:rsidRDefault="00EB3F83" w:rsidP="00B912A1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B912A1">
        <w:rPr>
          <w:rFonts w:ascii="Times New Roman" w:hAnsi="Times New Roman" w:cs="Times New Roman"/>
          <w:b w:val="0"/>
          <w:szCs w:val="22"/>
        </w:rPr>
        <w:t>Н</w:t>
      </w:r>
      <w:r w:rsidR="00B912A1" w:rsidRPr="00B912A1">
        <w:rPr>
          <w:rFonts w:ascii="Times New Roman" w:hAnsi="Times New Roman" w:cs="Times New Roman"/>
          <w:b w:val="0"/>
          <w:szCs w:val="22"/>
        </w:rPr>
        <w:t>ормативов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градостроительного проектирования </w:t>
      </w:r>
      <w:r w:rsidR="00A54732">
        <w:rPr>
          <w:rFonts w:ascii="Times New Roman" w:hAnsi="Times New Roman" w:cs="Times New Roman"/>
          <w:b w:val="0"/>
          <w:szCs w:val="22"/>
        </w:rPr>
        <w:br/>
      </w:r>
      <w:r w:rsidR="00B912A1" w:rsidRPr="00B912A1">
        <w:rPr>
          <w:rFonts w:ascii="Times New Roman" w:hAnsi="Times New Roman" w:cs="Times New Roman"/>
          <w:b w:val="0"/>
          <w:szCs w:val="22"/>
        </w:rPr>
        <w:t>ЗАТО Солнечный Тверской области</w:t>
      </w:r>
      <w:r w:rsidR="00A54732">
        <w:rPr>
          <w:rFonts w:ascii="Times New Roman" w:hAnsi="Times New Roman" w:cs="Times New Roman"/>
          <w:b w:val="0"/>
          <w:szCs w:val="22"/>
        </w:rPr>
        <w:t>»</w:t>
      </w:r>
    </w:p>
    <w:p w:rsidR="000B6235" w:rsidRPr="00933DD4" w:rsidRDefault="000B6235" w:rsidP="007959EE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7959EE" w:rsidRDefault="00A54732" w:rsidP="00EB3F83">
      <w:pPr>
        <w:tabs>
          <w:tab w:val="left" w:pos="1080"/>
        </w:tabs>
        <w:spacing w:after="120"/>
        <w:ind w:right="141" w:firstLine="720"/>
        <w:jc w:val="both"/>
      </w:pPr>
      <w:r>
        <w:t>Рассмотрев протест Осташковской межрайонной прокуратуры № 47а-2018 от 17.01.2018г. на</w:t>
      </w:r>
      <w:r w:rsidRPr="00EB3F83">
        <w:t xml:space="preserve"> </w:t>
      </w:r>
      <w:hyperlink w:anchor="P31" w:history="1">
        <w:r w:rsidRPr="00EB3F83">
          <w:rPr>
            <w:rStyle w:val="ab"/>
            <w:color w:val="auto"/>
            <w:u w:val="none"/>
          </w:rPr>
          <w:t>Положение</w:t>
        </w:r>
      </w:hyperlink>
      <w:r w:rsidRPr="00A54732">
        <w:t xml:space="preserve"> о составе, порядке подготовки и утверждения </w:t>
      </w:r>
      <w:r w:rsidR="00EB3F83">
        <w:t xml:space="preserve">местных </w:t>
      </w:r>
      <w:r w:rsidRPr="00A54732">
        <w:t>нормативов градостроительного проектирования ЗАТО Солнечный Тверской области</w:t>
      </w:r>
      <w:r>
        <w:t>, утвержденное Решением Думы ЗАТО Солнечный № 72-5 от 29.11.2017г.</w:t>
      </w:r>
      <w:r w:rsidR="007959EE" w:rsidRPr="007959EE">
        <w:t xml:space="preserve">, </w:t>
      </w:r>
      <w:r w:rsidR="000B6235" w:rsidRPr="007959EE">
        <w:t>Дума закрытого административн</w:t>
      </w:r>
      <w:r w:rsidR="00950123" w:rsidRPr="007959EE">
        <w:t>о-территориального образования Солнечный</w:t>
      </w:r>
      <w:r w:rsidR="000B6235" w:rsidRPr="007959EE">
        <w:t xml:space="preserve"> Тверской области</w:t>
      </w:r>
    </w:p>
    <w:p w:rsidR="000B6235" w:rsidRPr="00B912A1" w:rsidRDefault="000B6235" w:rsidP="00EB3F83">
      <w:pPr>
        <w:ind w:right="141"/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54732" w:rsidRDefault="00A54732" w:rsidP="00EB3F83">
      <w:pPr>
        <w:pStyle w:val="ConsPlusNormal"/>
        <w:numPr>
          <w:ilvl w:val="0"/>
          <w:numId w:val="1"/>
        </w:numPr>
        <w:spacing w:before="22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В</w:t>
      </w:r>
      <w:r w:rsidRPr="00A54732">
        <w:rPr>
          <w:rFonts w:ascii="Times New Roman" w:eastAsia="BatangChe" w:hAnsi="Times New Roman" w:cs="Times New Roman"/>
          <w:sz w:val="24"/>
          <w:szCs w:val="24"/>
        </w:rPr>
        <w:t>нес</w:t>
      </w:r>
      <w:r>
        <w:rPr>
          <w:rFonts w:ascii="Times New Roman" w:eastAsia="BatangChe" w:hAnsi="Times New Roman" w:cs="Times New Roman"/>
          <w:sz w:val="24"/>
          <w:szCs w:val="24"/>
        </w:rPr>
        <w:t>т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и </w:t>
      </w:r>
      <w:r w:rsidR="00EB3F83">
        <w:rPr>
          <w:rFonts w:ascii="Times New Roman" w:eastAsia="BatangChe" w:hAnsi="Times New Roman" w:cs="Times New Roman"/>
          <w:sz w:val="24"/>
          <w:szCs w:val="24"/>
        </w:rPr>
        <w:t xml:space="preserve">следующие </w:t>
      </w:r>
      <w:r w:rsidRPr="00A54732">
        <w:rPr>
          <w:rFonts w:ascii="Times New Roman" w:eastAsia="BatangChe" w:hAnsi="Times New Roman" w:cs="Times New Roman"/>
          <w:sz w:val="24"/>
          <w:szCs w:val="24"/>
        </w:rPr>
        <w:t>изменени</w:t>
      </w:r>
      <w:r>
        <w:rPr>
          <w:rFonts w:ascii="Times New Roman" w:eastAsia="BatangChe" w:hAnsi="Times New Roman" w:cs="Times New Roman"/>
          <w:sz w:val="24"/>
          <w:szCs w:val="24"/>
        </w:rPr>
        <w:t>я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eastAsia="BatangChe" w:hAnsi="Times New Roman" w:cs="Times New Roman"/>
          <w:sz w:val="24"/>
          <w:szCs w:val="24"/>
        </w:rPr>
        <w:t>я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B3F83">
        <w:rPr>
          <w:rFonts w:ascii="Times New Roman" w:eastAsia="BatangChe" w:hAnsi="Times New Roman" w:cs="Times New Roman"/>
          <w:sz w:val="24"/>
          <w:szCs w:val="24"/>
        </w:rPr>
        <w:t>в Положение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о </w:t>
      </w:r>
      <w:r w:rsidRPr="00A54732">
        <w:rPr>
          <w:rFonts w:ascii="Times New Roman" w:hAnsi="Times New Roman" w:cs="Times New Roman"/>
          <w:sz w:val="24"/>
          <w:szCs w:val="24"/>
        </w:rPr>
        <w:t xml:space="preserve">составе, порядке подготовки и утверждения </w:t>
      </w:r>
      <w:r w:rsidR="00EB3F83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A54732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32">
        <w:rPr>
          <w:rFonts w:ascii="Times New Roman" w:hAnsi="Times New Roman" w:cs="Times New Roman"/>
          <w:sz w:val="24"/>
          <w:szCs w:val="24"/>
        </w:rPr>
        <w:t>градостроительного проектирования ЗАТО Солнечный Тверской област</w:t>
      </w:r>
      <w:r w:rsidR="00EB3F83">
        <w:rPr>
          <w:rFonts w:ascii="Times New Roman" w:hAnsi="Times New Roman" w:cs="Times New Roman"/>
          <w:sz w:val="24"/>
          <w:szCs w:val="24"/>
        </w:rPr>
        <w:t xml:space="preserve">и, утвержденное </w:t>
      </w:r>
      <w:r w:rsidR="00EB3F83" w:rsidRPr="00A54732">
        <w:rPr>
          <w:rFonts w:ascii="Times New Roman" w:eastAsia="BatangChe" w:hAnsi="Times New Roman" w:cs="Times New Roman"/>
          <w:sz w:val="24"/>
          <w:szCs w:val="24"/>
        </w:rPr>
        <w:t>Решение</w:t>
      </w:r>
      <w:r w:rsidR="00EB3F83">
        <w:rPr>
          <w:rFonts w:ascii="Times New Roman" w:eastAsia="BatangChe" w:hAnsi="Times New Roman" w:cs="Times New Roman"/>
          <w:sz w:val="24"/>
          <w:szCs w:val="24"/>
        </w:rPr>
        <w:t>м</w:t>
      </w:r>
      <w:r w:rsidR="00EB3F83" w:rsidRPr="00A54732">
        <w:rPr>
          <w:rFonts w:ascii="Times New Roman" w:eastAsia="BatangChe" w:hAnsi="Times New Roman" w:cs="Times New Roman"/>
          <w:sz w:val="24"/>
          <w:szCs w:val="24"/>
        </w:rPr>
        <w:t xml:space="preserve"> Думы ЗАТО Солнечный № 72-5 от 29.11.2017г.</w:t>
      </w:r>
      <w:r w:rsidR="00EB3F83">
        <w:rPr>
          <w:rFonts w:ascii="Times New Roman" w:eastAsia="BatangChe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F83" w:rsidRDefault="00EB3F83" w:rsidP="00EB3F83">
      <w:pPr>
        <w:pStyle w:val="ConsPlusNormal"/>
        <w:spacing w:before="22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83" w:rsidRDefault="0028628C" w:rsidP="00EB3F83">
      <w:pPr>
        <w:ind w:left="1176" w:right="141" w:hanging="468"/>
        <w:jc w:val="both"/>
        <w:rPr>
          <w:szCs w:val="28"/>
        </w:rPr>
      </w:pPr>
      <w:r>
        <w:rPr>
          <w:szCs w:val="28"/>
        </w:rPr>
        <w:t xml:space="preserve">1.1. </w:t>
      </w:r>
      <w:r w:rsidR="00C623D6">
        <w:rPr>
          <w:szCs w:val="28"/>
        </w:rPr>
        <w:t>Пункт 4.4.</w:t>
      </w:r>
      <w:r>
        <w:rPr>
          <w:szCs w:val="28"/>
        </w:rPr>
        <w:t xml:space="preserve"> </w:t>
      </w:r>
      <w:r w:rsidR="00EB3F83">
        <w:rPr>
          <w:szCs w:val="28"/>
        </w:rPr>
        <w:t xml:space="preserve">раздела 4 </w:t>
      </w:r>
      <w:r>
        <w:rPr>
          <w:szCs w:val="28"/>
        </w:rPr>
        <w:t>Положения</w:t>
      </w:r>
      <w:r w:rsidR="00FF2B29">
        <w:rPr>
          <w:szCs w:val="28"/>
        </w:rPr>
        <w:t xml:space="preserve"> читать в следующей редакции:</w:t>
      </w:r>
      <w:r w:rsidR="00C623D6">
        <w:rPr>
          <w:szCs w:val="28"/>
        </w:rPr>
        <w:t xml:space="preserve"> </w:t>
      </w:r>
    </w:p>
    <w:p w:rsidR="00C623D6" w:rsidRDefault="00EB3F83" w:rsidP="00EB3F83">
      <w:pPr>
        <w:ind w:left="1176" w:right="141" w:hanging="468"/>
        <w:jc w:val="both"/>
        <w:rPr>
          <w:szCs w:val="28"/>
        </w:rPr>
      </w:pPr>
      <w:r>
        <w:rPr>
          <w:szCs w:val="28"/>
        </w:rPr>
        <w:t xml:space="preserve">       </w:t>
      </w:r>
      <w:r w:rsidR="00FF2B29">
        <w:rPr>
          <w:szCs w:val="28"/>
        </w:rPr>
        <w:t>«</w:t>
      </w:r>
      <w:r>
        <w:rPr>
          <w:szCs w:val="28"/>
        </w:rPr>
        <w:t xml:space="preserve">4.4. </w:t>
      </w:r>
      <w:r w:rsidR="00FF2B29">
        <w:rPr>
          <w:szCs w:val="28"/>
        </w:rPr>
        <w:t>Проект м</w:t>
      </w:r>
      <w:r w:rsidR="00C623D6">
        <w:rPr>
          <w:szCs w:val="28"/>
        </w:rPr>
        <w:t>естны</w:t>
      </w:r>
      <w:r w:rsidR="00FF2B29">
        <w:rPr>
          <w:szCs w:val="28"/>
        </w:rPr>
        <w:t>х</w:t>
      </w:r>
      <w:r w:rsidR="00C623D6">
        <w:rPr>
          <w:szCs w:val="28"/>
        </w:rPr>
        <w:t xml:space="preserve"> норматив</w:t>
      </w:r>
      <w:r w:rsidR="00FF2B29">
        <w:rPr>
          <w:szCs w:val="28"/>
        </w:rPr>
        <w:t>ов</w:t>
      </w:r>
      <w:r w:rsidR="00C623D6">
        <w:rPr>
          <w:szCs w:val="28"/>
        </w:rPr>
        <w:t xml:space="preserve"> подлеж</w:t>
      </w:r>
      <w:r w:rsidR="00FF2B29">
        <w:rPr>
          <w:szCs w:val="28"/>
        </w:rPr>
        <w:t>и</w:t>
      </w:r>
      <w:r w:rsidR="00C623D6">
        <w:rPr>
          <w:szCs w:val="28"/>
        </w:rPr>
        <w:t>т обязательному</w:t>
      </w:r>
      <w:r w:rsidR="00FF2B29" w:rsidRPr="00FF2B29">
        <w:rPr>
          <w:szCs w:val="28"/>
        </w:rPr>
        <w:t xml:space="preserve"> </w:t>
      </w:r>
      <w:r w:rsidR="00FF2B29">
        <w:rPr>
          <w:szCs w:val="28"/>
        </w:rPr>
        <w:t>размещению на официальном сайте администрации ЗАТО Солнечный</w:t>
      </w:r>
      <w:r w:rsidR="00C623D6">
        <w:rPr>
          <w:szCs w:val="28"/>
        </w:rPr>
        <w:t xml:space="preserve">, </w:t>
      </w:r>
      <w:r w:rsidR="00FF2B29">
        <w:rPr>
          <w:szCs w:val="28"/>
        </w:rPr>
        <w:t>в срок не менее чем за два месяца до утверждения. С момента утверждения м</w:t>
      </w:r>
      <w:r w:rsidR="00FF2B29" w:rsidRPr="00FF2B29">
        <w:rPr>
          <w:szCs w:val="28"/>
        </w:rPr>
        <w:t>естные нормативы подлежат обязательному опубликованию в порядке, установленном для нормативных правовых актов органов местного самоуправления ЗАТО Солнечный, и размещению на официальном сайте администрации ЗАТО Солнечный</w:t>
      </w:r>
      <w:r w:rsidR="00FF2B29">
        <w:rPr>
          <w:szCs w:val="28"/>
        </w:rPr>
        <w:t>, а также, в срок, не превышающий пяти дней, размещению в федеральной государственной информационной системе территориального планирования.».</w:t>
      </w:r>
    </w:p>
    <w:p w:rsidR="00EB3F83" w:rsidRDefault="00EB3F83" w:rsidP="00EB3F83">
      <w:pPr>
        <w:ind w:left="1176" w:right="141" w:hanging="468"/>
        <w:jc w:val="both"/>
        <w:rPr>
          <w:szCs w:val="28"/>
        </w:rPr>
      </w:pPr>
    </w:p>
    <w:p w:rsidR="00FF2B29" w:rsidRDefault="0028628C" w:rsidP="00EB3F83">
      <w:pPr>
        <w:ind w:left="709" w:right="141" w:hanging="1"/>
        <w:jc w:val="both"/>
        <w:rPr>
          <w:szCs w:val="28"/>
        </w:rPr>
      </w:pPr>
      <w:r>
        <w:rPr>
          <w:szCs w:val="28"/>
        </w:rPr>
        <w:t>1.2. Часть 4</w:t>
      </w:r>
      <w:r w:rsidR="00EB3F83">
        <w:rPr>
          <w:szCs w:val="28"/>
        </w:rPr>
        <w:t xml:space="preserve"> Положения дополнить </w:t>
      </w:r>
      <w:r>
        <w:rPr>
          <w:szCs w:val="28"/>
        </w:rPr>
        <w:t>пунктами</w:t>
      </w:r>
      <w:r w:rsidR="00EB3F83">
        <w:rPr>
          <w:szCs w:val="28"/>
        </w:rPr>
        <w:t xml:space="preserve"> 4.5., 4.6. и 4.7. следующего содержания</w:t>
      </w:r>
      <w:r>
        <w:rPr>
          <w:szCs w:val="28"/>
        </w:rPr>
        <w:t>:</w:t>
      </w:r>
    </w:p>
    <w:p w:rsidR="0028628C" w:rsidRPr="00EB3F83" w:rsidRDefault="00EB3F83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t>«</w:t>
      </w:r>
      <w:r w:rsidR="0028628C" w:rsidRPr="00EB3F83">
        <w:rPr>
          <w:szCs w:val="28"/>
        </w:rPr>
        <w:t xml:space="preserve">4.5. </w:t>
      </w:r>
      <w:r w:rsidR="0028628C" w:rsidRPr="00EB3F83">
        <w:rPr>
          <w:rFonts w:eastAsiaTheme="minorHAnsi"/>
          <w:lang w:eastAsia="en-US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7" w:history="1">
        <w:r w:rsidR="0028628C" w:rsidRPr="00EB3F83">
          <w:rPr>
            <w:rFonts w:eastAsiaTheme="minorHAnsi"/>
            <w:lang w:eastAsia="en-US"/>
          </w:rPr>
          <w:t>частями 3</w:t>
        </w:r>
      </w:hyperlink>
      <w:r w:rsidR="0028628C" w:rsidRPr="00EB3F83">
        <w:rPr>
          <w:rFonts w:eastAsiaTheme="minorHAnsi"/>
          <w:lang w:eastAsia="en-US"/>
        </w:rPr>
        <w:t xml:space="preserve"> и </w:t>
      </w:r>
      <w:hyperlink r:id="rId8" w:history="1">
        <w:r w:rsidR="0028628C" w:rsidRPr="00EB3F83">
          <w:rPr>
            <w:rFonts w:eastAsiaTheme="minorHAnsi"/>
            <w:lang w:eastAsia="en-US"/>
          </w:rPr>
          <w:t>4 статьи 29.2</w:t>
        </w:r>
      </w:hyperlink>
      <w:r w:rsidR="0028628C" w:rsidRPr="00EB3F83">
        <w:rPr>
          <w:rFonts w:eastAsiaTheme="minorHAnsi"/>
          <w:lang w:eastAsia="en-US"/>
        </w:rPr>
        <w:t xml:space="preserve"> Градостроительного Кодекса РФ,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28628C" w:rsidRPr="00EB3F83" w:rsidRDefault="0028628C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lastRenderedPageBreak/>
        <w:t xml:space="preserve">4.6. </w:t>
      </w:r>
      <w:r w:rsidR="00C623D6" w:rsidRPr="00EB3F83">
        <w:rPr>
          <w:rFonts w:eastAsiaTheme="minorHAnsi"/>
          <w:lang w:eastAsia="en-US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9" w:history="1">
        <w:r w:rsidR="00C623D6" w:rsidRPr="00EB3F83">
          <w:rPr>
            <w:rFonts w:eastAsiaTheme="minorHAnsi"/>
            <w:lang w:eastAsia="en-US"/>
          </w:rPr>
          <w:t>частями 3</w:t>
        </w:r>
      </w:hyperlink>
      <w:r w:rsidR="00C623D6" w:rsidRPr="00EB3F83">
        <w:rPr>
          <w:rFonts w:eastAsiaTheme="minorHAnsi"/>
          <w:lang w:eastAsia="en-US"/>
        </w:rPr>
        <w:t xml:space="preserve"> и </w:t>
      </w:r>
      <w:hyperlink r:id="rId10" w:history="1">
        <w:r w:rsidR="00C623D6" w:rsidRPr="00EB3F83">
          <w:rPr>
            <w:rFonts w:eastAsiaTheme="minorHAnsi"/>
            <w:lang w:eastAsia="en-US"/>
          </w:rPr>
          <w:t>4 статьи 29.2</w:t>
        </w:r>
      </w:hyperlink>
      <w:r w:rsidR="00C623D6" w:rsidRPr="00EB3F83">
        <w:rPr>
          <w:rFonts w:eastAsiaTheme="minorHAnsi"/>
          <w:lang w:eastAsia="en-US"/>
        </w:rPr>
        <w:t xml:space="preserve"> </w:t>
      </w:r>
      <w:r w:rsidRPr="00EB3F83">
        <w:rPr>
          <w:rFonts w:eastAsiaTheme="minorHAnsi"/>
          <w:lang w:eastAsia="en-US"/>
        </w:rPr>
        <w:t>Градостроительного Кодекса РФ</w:t>
      </w:r>
      <w:r w:rsidR="00C623D6" w:rsidRPr="00EB3F83">
        <w:rPr>
          <w:rFonts w:eastAsiaTheme="minorHAnsi"/>
          <w:lang w:eastAsia="en-US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C623D6" w:rsidRPr="00EB3F83" w:rsidRDefault="0028628C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t>4.</w:t>
      </w:r>
      <w:r w:rsidRPr="00EB3F83">
        <w:rPr>
          <w:rFonts w:eastAsiaTheme="minorHAnsi"/>
          <w:lang w:eastAsia="en-US"/>
        </w:rPr>
        <w:t>7.</w:t>
      </w:r>
      <w:r w:rsidR="00C623D6" w:rsidRPr="00EB3F83">
        <w:rPr>
          <w:rFonts w:eastAsiaTheme="minorHAnsi"/>
          <w:lang w:eastAsia="en-US"/>
        </w:rPr>
        <w:t xml:space="preserve"> 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r:id="rId11" w:history="1">
        <w:r w:rsidR="00C623D6" w:rsidRPr="00EB3F83">
          <w:rPr>
            <w:rFonts w:eastAsiaTheme="minorHAnsi"/>
            <w:lang w:eastAsia="en-US"/>
          </w:rPr>
          <w:t>частями 3</w:t>
        </w:r>
      </w:hyperlink>
      <w:r w:rsidR="00C623D6" w:rsidRPr="00EB3F83">
        <w:rPr>
          <w:rFonts w:eastAsiaTheme="minorHAnsi"/>
          <w:lang w:eastAsia="en-US"/>
        </w:rPr>
        <w:t xml:space="preserve"> и </w:t>
      </w:r>
      <w:hyperlink r:id="rId12" w:history="1">
        <w:r w:rsidR="00C623D6" w:rsidRPr="00EB3F83">
          <w:rPr>
            <w:rFonts w:eastAsiaTheme="minorHAnsi"/>
            <w:lang w:eastAsia="en-US"/>
          </w:rPr>
          <w:t>4 статьи 29.2</w:t>
        </w:r>
      </w:hyperlink>
      <w:r w:rsidR="00C623D6" w:rsidRPr="00EB3F83">
        <w:rPr>
          <w:rFonts w:eastAsiaTheme="minorHAnsi"/>
          <w:lang w:eastAsia="en-US"/>
        </w:rPr>
        <w:t xml:space="preserve"> </w:t>
      </w:r>
      <w:r w:rsidRPr="00EB3F83">
        <w:rPr>
          <w:rFonts w:eastAsiaTheme="minorHAnsi"/>
          <w:lang w:eastAsia="en-US"/>
        </w:rPr>
        <w:t>Градостроительного Кодекса РФ</w:t>
      </w:r>
      <w:r w:rsidR="00C623D6" w:rsidRPr="00EB3F83">
        <w:rPr>
          <w:rFonts w:eastAsiaTheme="minorHAnsi"/>
          <w:lang w:eastAsia="en-US"/>
        </w:rPr>
        <w:t>.</w:t>
      </w:r>
      <w:r w:rsidR="00EB3F83" w:rsidRPr="00EB3F83">
        <w:rPr>
          <w:rFonts w:eastAsiaTheme="minorHAnsi"/>
          <w:lang w:eastAsia="en-US"/>
        </w:rPr>
        <w:t>».</w:t>
      </w:r>
    </w:p>
    <w:p w:rsidR="0028628C" w:rsidRDefault="0028628C" w:rsidP="00EB3F83">
      <w:pPr>
        <w:ind w:left="1190" w:right="141"/>
        <w:jc w:val="both"/>
        <w:rPr>
          <w:rFonts w:eastAsiaTheme="minorHAnsi"/>
          <w:lang w:eastAsia="en-US"/>
        </w:rPr>
      </w:pPr>
    </w:p>
    <w:p w:rsidR="00C072FC" w:rsidRPr="007959EE" w:rsidRDefault="00C072FC" w:rsidP="00EB3F83">
      <w:pPr>
        <w:pStyle w:val="ConsPlusNormal"/>
        <w:numPr>
          <w:ilvl w:val="0"/>
          <w:numId w:val="1"/>
        </w:numPr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9E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0B6235" w:rsidP="00A54732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28628C" w:rsidRDefault="0028628C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sectPr w:rsidR="00447568" w:rsidRPr="00933DD4" w:rsidSect="00EB3F8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004B"/>
    <w:rsid w:val="000B6235"/>
    <w:rsid w:val="000E6E67"/>
    <w:rsid w:val="0016172C"/>
    <w:rsid w:val="00171E8E"/>
    <w:rsid w:val="001F36CC"/>
    <w:rsid w:val="00242BAB"/>
    <w:rsid w:val="0026537C"/>
    <w:rsid w:val="0028628C"/>
    <w:rsid w:val="0036396A"/>
    <w:rsid w:val="00390818"/>
    <w:rsid w:val="003C7986"/>
    <w:rsid w:val="003E13E0"/>
    <w:rsid w:val="00447568"/>
    <w:rsid w:val="004F3F96"/>
    <w:rsid w:val="00592046"/>
    <w:rsid w:val="005F6ED3"/>
    <w:rsid w:val="00601D03"/>
    <w:rsid w:val="00641177"/>
    <w:rsid w:val="006D0DCA"/>
    <w:rsid w:val="007959EE"/>
    <w:rsid w:val="00933DD4"/>
    <w:rsid w:val="00947CEF"/>
    <w:rsid w:val="00950123"/>
    <w:rsid w:val="009636E4"/>
    <w:rsid w:val="00972A8A"/>
    <w:rsid w:val="00A13E79"/>
    <w:rsid w:val="00A54732"/>
    <w:rsid w:val="00AF66A3"/>
    <w:rsid w:val="00B912A1"/>
    <w:rsid w:val="00C072FC"/>
    <w:rsid w:val="00C623D6"/>
    <w:rsid w:val="00CE233E"/>
    <w:rsid w:val="00D11699"/>
    <w:rsid w:val="00D57557"/>
    <w:rsid w:val="00E31C74"/>
    <w:rsid w:val="00E97780"/>
    <w:rsid w:val="00EB3F83"/>
    <w:rsid w:val="00F70555"/>
    <w:rsid w:val="00F743A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37086D551045BD93B78573B41C4D7292B9FB13D7AB574B48595A4EADBC8E773224D5D741120722CA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C37086D551045BD93B78573B41C4D7292B9FB13D7AB574B48595A4EADBC8E773224D5D741120722CA8H" TargetMode="External"/><Relationship Id="rId12" Type="http://schemas.openxmlformats.org/officeDocument/2006/relationships/hyperlink" Target="consultantplus://offline/ref=47C37086D551045BD93B78573B41C4D7292B9FB13D7AB574B48595A4EADBC8E773224D5D741120722CA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C37086D551045BD93B78573B41C4D7292B9FB13D7AB574B48595A4EADBC8E773224D5D741120722CA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37086D551045BD93B78573B41C4D7292B9FB13D7AB574B48595A4EADBC8E773224D5D741120722C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37086D551045BD93B78573B41C4D7292B9FB13D7AB574B48595A4EADBC8E773224D5D741120722CA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F3B3-909A-475A-AD4D-3A4D366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2018-01-24T08:33:00Z</cp:lastPrinted>
  <dcterms:created xsi:type="dcterms:W3CDTF">2018-01-24T08:33:00Z</dcterms:created>
  <dcterms:modified xsi:type="dcterms:W3CDTF">2018-01-25T11:15:00Z</dcterms:modified>
</cp:coreProperties>
</file>