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67F5" w:rsidRPr="001F2DEC" w:rsidRDefault="009F67F5" w:rsidP="001F2DEC">
      <w:pPr>
        <w:spacing w:after="0" w:line="240" w:lineRule="auto"/>
        <w:jc w:val="center"/>
        <w:rPr>
          <w:rFonts w:ascii="Times New Roman" w:hAnsi="Times New Roman" w:cs="Times New Roman"/>
          <w:sz w:val="24"/>
          <w:szCs w:val="24"/>
        </w:rPr>
      </w:pPr>
      <w:r w:rsidRPr="001F2DEC">
        <w:rPr>
          <w:rFonts w:ascii="Times New Roman" w:eastAsia="Times New Roman" w:hAnsi="Times New Roman" w:cs="Times New Roman"/>
          <w:sz w:val="24"/>
          <w:szCs w:val="24"/>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7" o:title="" croptop="56f" cropleft="-68f"/>
          </v:shape>
          <o:OLEObject Type="Embed" ProgID="CorelPhotoPaint.Image.10" ShapeID="_x0000_i1025" DrawAspect="Content" ObjectID="_1628499518" r:id="rId8"/>
        </w:object>
      </w:r>
    </w:p>
    <w:p w:rsidR="009F67F5" w:rsidRPr="001F2DEC" w:rsidRDefault="009F67F5" w:rsidP="001F2DEC">
      <w:pPr>
        <w:spacing w:after="0" w:line="240" w:lineRule="auto"/>
        <w:jc w:val="center"/>
        <w:rPr>
          <w:rFonts w:ascii="Times New Roman" w:hAnsi="Times New Roman" w:cs="Times New Roman"/>
          <w:sz w:val="24"/>
          <w:szCs w:val="24"/>
        </w:rPr>
      </w:pPr>
    </w:p>
    <w:p w:rsidR="009F67F5" w:rsidRPr="001F2DEC" w:rsidRDefault="009F67F5" w:rsidP="001F2DEC">
      <w:pPr>
        <w:spacing w:after="0" w:line="240" w:lineRule="auto"/>
        <w:jc w:val="center"/>
        <w:rPr>
          <w:rFonts w:ascii="Times New Roman" w:hAnsi="Times New Roman" w:cs="Times New Roman"/>
          <w:spacing w:val="90"/>
          <w:sz w:val="24"/>
          <w:szCs w:val="24"/>
        </w:rPr>
      </w:pPr>
      <w:r w:rsidRPr="001F2DEC">
        <w:rPr>
          <w:rFonts w:ascii="Times New Roman" w:hAnsi="Times New Roman" w:cs="Times New Roman"/>
          <w:spacing w:val="90"/>
          <w:sz w:val="24"/>
          <w:szCs w:val="24"/>
        </w:rPr>
        <w:t xml:space="preserve"> АДМИНИСТРАЦИЯ</w:t>
      </w:r>
    </w:p>
    <w:p w:rsidR="009F67F5" w:rsidRPr="001F2DEC" w:rsidRDefault="009F67F5" w:rsidP="001F2DEC">
      <w:pPr>
        <w:spacing w:after="0" w:line="240" w:lineRule="auto"/>
        <w:jc w:val="center"/>
        <w:rPr>
          <w:rFonts w:ascii="Times New Roman" w:hAnsi="Times New Roman" w:cs="Times New Roman"/>
          <w:spacing w:val="40"/>
          <w:sz w:val="24"/>
          <w:szCs w:val="24"/>
        </w:rPr>
      </w:pPr>
      <w:r w:rsidRPr="001F2DEC">
        <w:rPr>
          <w:rFonts w:ascii="Times New Roman" w:hAnsi="Times New Roman" w:cs="Times New Roman"/>
          <w:sz w:val="24"/>
          <w:szCs w:val="24"/>
        </w:rPr>
        <w:t xml:space="preserve">ЗАКРЫТОГО АДМИНИСТРАТИВНО-ТЕРРИТОРИАЛЬНОГО ОБРАЗОВАНИЯ </w:t>
      </w:r>
      <w:r w:rsidRPr="001F2DEC">
        <w:rPr>
          <w:rFonts w:ascii="Times New Roman" w:hAnsi="Times New Roman" w:cs="Times New Roman"/>
          <w:spacing w:val="40"/>
          <w:sz w:val="24"/>
          <w:szCs w:val="24"/>
        </w:rPr>
        <w:t>СОЛНЕЧНЫЙ</w:t>
      </w:r>
    </w:p>
    <w:p w:rsidR="009F67F5" w:rsidRPr="001F2DEC" w:rsidRDefault="009F67F5" w:rsidP="001F2DEC">
      <w:pPr>
        <w:spacing w:after="0" w:line="240" w:lineRule="auto"/>
        <w:jc w:val="center"/>
        <w:rPr>
          <w:rFonts w:ascii="Times New Roman" w:hAnsi="Times New Roman" w:cs="Times New Roman"/>
          <w:sz w:val="24"/>
          <w:szCs w:val="24"/>
        </w:rPr>
      </w:pPr>
    </w:p>
    <w:p w:rsidR="009F67F5" w:rsidRPr="001F2DEC" w:rsidRDefault="003F1310" w:rsidP="001F2DEC">
      <w:pPr>
        <w:pStyle w:val="1"/>
        <w:rPr>
          <w:sz w:val="24"/>
          <w:szCs w:val="24"/>
        </w:rPr>
      </w:pPr>
      <w:r w:rsidRPr="001F2DEC">
        <w:rPr>
          <w:sz w:val="24"/>
          <w:szCs w:val="24"/>
        </w:rPr>
        <w:t xml:space="preserve">                       </w:t>
      </w:r>
      <w:r w:rsidR="002E55D7">
        <w:rPr>
          <w:sz w:val="24"/>
          <w:szCs w:val="24"/>
        </w:rPr>
        <w:t xml:space="preserve">                                       </w:t>
      </w:r>
      <w:r w:rsidRPr="001F2DEC">
        <w:rPr>
          <w:sz w:val="24"/>
          <w:szCs w:val="24"/>
        </w:rPr>
        <w:t xml:space="preserve">   ПОСТАНОВЛЕНИЕ </w:t>
      </w:r>
    </w:p>
    <w:p w:rsidR="009F67F5" w:rsidRPr="001F2DEC" w:rsidRDefault="009F67F5" w:rsidP="001F2DEC">
      <w:pPr>
        <w:pStyle w:val="a6"/>
        <w:spacing w:after="0"/>
        <w:rPr>
          <w:szCs w:val="24"/>
        </w:rPr>
      </w:pPr>
      <w:r w:rsidRPr="001F2DEC">
        <w:rPr>
          <w:szCs w:val="24"/>
        </w:rPr>
        <w:t xml:space="preserve">                                                    </w:t>
      </w:r>
    </w:p>
    <w:tbl>
      <w:tblPr>
        <w:tblW w:w="9855" w:type="dxa"/>
        <w:tblInd w:w="-72" w:type="dxa"/>
        <w:tblLayout w:type="fixed"/>
        <w:tblCellMar>
          <w:left w:w="70" w:type="dxa"/>
          <w:right w:w="70" w:type="dxa"/>
        </w:tblCellMar>
        <w:tblLook w:val="04A0" w:firstRow="1" w:lastRow="0" w:firstColumn="1" w:lastColumn="0" w:noHBand="0" w:noVBand="1"/>
      </w:tblPr>
      <w:tblGrid>
        <w:gridCol w:w="1702"/>
        <w:gridCol w:w="6876"/>
        <w:gridCol w:w="1277"/>
      </w:tblGrid>
      <w:tr w:rsidR="009F67F5" w:rsidRPr="001F2DEC" w:rsidTr="003F1310">
        <w:tc>
          <w:tcPr>
            <w:tcW w:w="1702" w:type="dxa"/>
            <w:tcBorders>
              <w:top w:val="nil"/>
              <w:left w:val="nil"/>
              <w:bottom w:val="single" w:sz="4" w:space="0" w:color="auto"/>
              <w:right w:val="nil"/>
            </w:tcBorders>
            <w:vAlign w:val="bottom"/>
          </w:tcPr>
          <w:p w:rsidR="009F67F5" w:rsidRPr="001F2DEC" w:rsidRDefault="003F1310" w:rsidP="001F2DEC">
            <w:pPr>
              <w:pStyle w:val="a6"/>
              <w:spacing w:after="0"/>
              <w:ind w:left="0"/>
              <w:jc w:val="center"/>
              <w:rPr>
                <w:szCs w:val="24"/>
              </w:rPr>
            </w:pPr>
            <w:r w:rsidRPr="001F2DEC">
              <w:rPr>
                <w:szCs w:val="24"/>
              </w:rPr>
              <w:t>09.04.2012</w:t>
            </w:r>
          </w:p>
        </w:tc>
        <w:tc>
          <w:tcPr>
            <w:tcW w:w="6876" w:type="dxa"/>
            <w:vAlign w:val="bottom"/>
          </w:tcPr>
          <w:p w:rsidR="009F67F5" w:rsidRPr="001F2DEC" w:rsidRDefault="009F67F5" w:rsidP="001F2DEC">
            <w:pPr>
              <w:pStyle w:val="a6"/>
              <w:spacing w:after="0"/>
              <w:ind w:left="0"/>
              <w:jc w:val="right"/>
              <w:rPr>
                <w:szCs w:val="24"/>
              </w:rPr>
            </w:pPr>
          </w:p>
          <w:p w:rsidR="009F67F5" w:rsidRPr="001F2DEC" w:rsidRDefault="009F67F5" w:rsidP="001F2DEC">
            <w:pPr>
              <w:pStyle w:val="a6"/>
              <w:spacing w:after="0"/>
              <w:ind w:left="0"/>
              <w:jc w:val="right"/>
              <w:rPr>
                <w:szCs w:val="24"/>
              </w:rPr>
            </w:pPr>
            <w:r w:rsidRPr="001F2DEC">
              <w:rPr>
                <w:szCs w:val="24"/>
              </w:rPr>
              <w:t>№</w:t>
            </w:r>
          </w:p>
        </w:tc>
        <w:tc>
          <w:tcPr>
            <w:tcW w:w="1277" w:type="dxa"/>
            <w:tcBorders>
              <w:top w:val="nil"/>
              <w:left w:val="nil"/>
              <w:bottom w:val="single" w:sz="4" w:space="0" w:color="auto"/>
              <w:right w:val="nil"/>
            </w:tcBorders>
            <w:vAlign w:val="bottom"/>
          </w:tcPr>
          <w:p w:rsidR="009F67F5" w:rsidRPr="001F2DEC" w:rsidRDefault="003F1310" w:rsidP="001F2DEC">
            <w:pPr>
              <w:pStyle w:val="a6"/>
              <w:spacing w:after="0"/>
              <w:ind w:left="0"/>
              <w:rPr>
                <w:szCs w:val="24"/>
              </w:rPr>
            </w:pPr>
            <w:r w:rsidRPr="001F2DEC">
              <w:rPr>
                <w:szCs w:val="24"/>
              </w:rPr>
              <w:t>53</w:t>
            </w:r>
          </w:p>
        </w:tc>
      </w:tr>
      <w:tr w:rsidR="009F67F5" w:rsidRPr="001F2DEC" w:rsidTr="003F1310">
        <w:tc>
          <w:tcPr>
            <w:tcW w:w="9855" w:type="dxa"/>
            <w:gridSpan w:val="3"/>
            <w:vAlign w:val="bottom"/>
            <w:hideMark/>
          </w:tcPr>
          <w:p w:rsidR="0045704F" w:rsidRPr="001F2DEC" w:rsidRDefault="009F67F5" w:rsidP="001F2DEC">
            <w:pPr>
              <w:spacing w:after="0" w:line="240" w:lineRule="auto"/>
              <w:jc w:val="center"/>
              <w:rPr>
                <w:rFonts w:ascii="Times New Roman" w:hAnsi="Times New Roman" w:cs="Times New Roman"/>
                <w:caps/>
                <w:sz w:val="24"/>
                <w:szCs w:val="24"/>
              </w:rPr>
            </w:pPr>
            <w:r w:rsidRPr="001F2DEC">
              <w:rPr>
                <w:rFonts w:ascii="Times New Roman" w:eastAsia="TimesNewRoman" w:hAnsi="Times New Roman" w:cs="Times New Roman"/>
                <w:sz w:val="24"/>
                <w:szCs w:val="24"/>
              </w:rPr>
              <w:t xml:space="preserve">ОБ УТВЕРЖДЕНИИ АДМИНИСТРАТИВНОГО РЕГЛАМЕНТА ОКАЗАНИЯ МУНИЦИПАЛЬНОЙ УСЛУГИ </w:t>
            </w:r>
            <w:r w:rsidR="0045704F" w:rsidRPr="001F2DEC">
              <w:rPr>
                <w:rFonts w:ascii="Times New Roman" w:hAnsi="Times New Roman" w:cs="Times New Roman"/>
                <w:caps/>
                <w:sz w:val="24"/>
                <w:szCs w:val="24"/>
              </w:rPr>
              <w:t>«Организация отдыха</w:t>
            </w:r>
            <w:r w:rsidR="001F2DEC" w:rsidRPr="001F2DEC">
              <w:rPr>
                <w:rFonts w:ascii="Times New Roman" w:hAnsi="Times New Roman" w:cs="Times New Roman"/>
                <w:caps/>
                <w:sz w:val="24"/>
                <w:szCs w:val="24"/>
              </w:rPr>
              <w:t xml:space="preserve"> </w:t>
            </w:r>
            <w:r w:rsidR="0045704F" w:rsidRPr="001F2DEC">
              <w:rPr>
                <w:rFonts w:ascii="Times New Roman" w:hAnsi="Times New Roman" w:cs="Times New Roman"/>
                <w:caps/>
                <w:sz w:val="24"/>
                <w:szCs w:val="24"/>
              </w:rPr>
              <w:t>И ОЗДОРОВЛЕН</w:t>
            </w:r>
            <w:r w:rsidR="003F1310" w:rsidRPr="001F2DEC">
              <w:rPr>
                <w:rFonts w:ascii="Times New Roman" w:hAnsi="Times New Roman" w:cs="Times New Roman"/>
                <w:caps/>
                <w:sz w:val="24"/>
                <w:szCs w:val="24"/>
              </w:rPr>
              <w:t xml:space="preserve">ИЯ детей в каникулярное время </w:t>
            </w:r>
            <w:r w:rsidR="0045704F" w:rsidRPr="001F2DEC">
              <w:rPr>
                <w:rFonts w:ascii="Times New Roman" w:hAnsi="Times New Roman" w:cs="Times New Roman"/>
                <w:caps/>
                <w:sz w:val="24"/>
                <w:szCs w:val="24"/>
              </w:rPr>
              <w:t>в ЗАТО Солнечный</w:t>
            </w:r>
            <w:r w:rsidR="003F1310" w:rsidRPr="001F2DEC">
              <w:rPr>
                <w:rFonts w:ascii="Times New Roman" w:hAnsi="Times New Roman" w:cs="Times New Roman"/>
                <w:caps/>
                <w:sz w:val="24"/>
                <w:szCs w:val="24"/>
              </w:rPr>
              <w:t>»</w:t>
            </w:r>
          </w:p>
          <w:p w:rsidR="009F67F5" w:rsidRPr="001F2DEC" w:rsidRDefault="009F67F5" w:rsidP="001F2DEC">
            <w:pPr>
              <w:suppressAutoHyphens/>
              <w:overflowPunct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en-US"/>
              </w:rPr>
            </w:pPr>
          </w:p>
        </w:tc>
      </w:tr>
    </w:tbl>
    <w:p w:rsidR="009F67F5" w:rsidRPr="001F2DEC" w:rsidRDefault="009F67F5" w:rsidP="001F2DEC">
      <w:pPr>
        <w:spacing w:after="0" w:line="240" w:lineRule="auto"/>
        <w:rPr>
          <w:rFonts w:ascii="Times New Roman" w:eastAsia="Times New Roman" w:hAnsi="Times New Roman" w:cs="Times New Roman"/>
          <w:sz w:val="24"/>
          <w:szCs w:val="24"/>
          <w:lang w:eastAsia="en-US"/>
        </w:rPr>
      </w:pPr>
    </w:p>
    <w:p w:rsidR="009F67F5" w:rsidRPr="001F2DEC" w:rsidRDefault="009F67F5" w:rsidP="001F2DEC">
      <w:pPr>
        <w:spacing w:after="0" w:line="240" w:lineRule="auto"/>
        <w:ind w:firstLine="708"/>
        <w:jc w:val="both"/>
        <w:rPr>
          <w:rFonts w:ascii="Times New Roman" w:eastAsia="TimesNewRoman" w:hAnsi="Times New Roman" w:cs="Times New Roman"/>
          <w:sz w:val="24"/>
          <w:szCs w:val="24"/>
        </w:rPr>
      </w:pPr>
      <w:r w:rsidRPr="001F2DEC">
        <w:rPr>
          <w:rFonts w:ascii="Times New Roman" w:eastAsia="TimesNewRoman" w:hAnsi="Times New Roman" w:cs="Times New Roman"/>
          <w:sz w:val="24"/>
          <w:szCs w:val="24"/>
        </w:rPr>
        <w:t>На основании Постановления  администрации ЗАТО</w:t>
      </w:r>
      <w:r w:rsidR="003F1310" w:rsidRPr="001F2DEC">
        <w:rPr>
          <w:rFonts w:ascii="Times New Roman" w:eastAsia="TimesNewRoman" w:hAnsi="Times New Roman" w:cs="Times New Roman"/>
          <w:sz w:val="24"/>
          <w:szCs w:val="24"/>
        </w:rPr>
        <w:t xml:space="preserve"> Солнечный от 25.05.2011 № 48 «</w:t>
      </w:r>
      <w:r w:rsidRPr="001F2DEC">
        <w:rPr>
          <w:rFonts w:ascii="Times New Roman" w:eastAsia="TimesNewRoman" w:hAnsi="Times New Roman" w:cs="Times New Roman"/>
          <w:sz w:val="24"/>
          <w:szCs w:val="24"/>
        </w:rPr>
        <w:t>О порядке разработки и утверждения  административных регламентов оказания муниципальных услуг», администрация ЗАТО Солнечный</w:t>
      </w:r>
    </w:p>
    <w:p w:rsidR="009F67F5" w:rsidRPr="001F2DEC" w:rsidRDefault="009F67F5" w:rsidP="001F2DEC">
      <w:pPr>
        <w:spacing w:after="0" w:line="240" w:lineRule="auto"/>
        <w:jc w:val="both"/>
        <w:rPr>
          <w:rFonts w:ascii="Times New Roman" w:eastAsia="Times New Roman" w:hAnsi="Times New Roman" w:cs="Times New Roman"/>
          <w:sz w:val="24"/>
          <w:szCs w:val="24"/>
        </w:rPr>
      </w:pPr>
    </w:p>
    <w:p w:rsidR="009F67F5" w:rsidRPr="001F2DEC" w:rsidRDefault="009F67F5" w:rsidP="001F2DEC">
      <w:pPr>
        <w:spacing w:after="0" w:line="240" w:lineRule="auto"/>
        <w:ind w:left="2124" w:firstLine="708"/>
        <w:jc w:val="both"/>
        <w:rPr>
          <w:rFonts w:ascii="Times New Roman" w:hAnsi="Times New Roman" w:cs="Times New Roman"/>
          <w:sz w:val="24"/>
          <w:szCs w:val="24"/>
        </w:rPr>
      </w:pPr>
      <w:r w:rsidRPr="001F2DEC">
        <w:rPr>
          <w:rFonts w:ascii="Times New Roman" w:hAnsi="Times New Roman" w:cs="Times New Roman"/>
          <w:sz w:val="24"/>
          <w:szCs w:val="24"/>
        </w:rPr>
        <w:t>ПОСТАНОВЛЯЕТ:</w:t>
      </w:r>
    </w:p>
    <w:p w:rsidR="009F67F5" w:rsidRPr="001F2DEC" w:rsidRDefault="009F67F5" w:rsidP="001F2DEC">
      <w:pPr>
        <w:spacing w:after="0" w:line="240" w:lineRule="auto"/>
        <w:jc w:val="both"/>
        <w:rPr>
          <w:rFonts w:ascii="Times New Roman" w:hAnsi="Times New Roman" w:cs="Times New Roman"/>
          <w:sz w:val="24"/>
          <w:szCs w:val="24"/>
        </w:rPr>
      </w:pPr>
    </w:p>
    <w:p w:rsidR="009F67F5" w:rsidRPr="001F2DEC" w:rsidRDefault="009F67F5" w:rsidP="001F2DEC">
      <w:pPr>
        <w:spacing w:after="0" w:line="240" w:lineRule="auto"/>
        <w:jc w:val="both"/>
        <w:rPr>
          <w:rFonts w:ascii="Times New Roman" w:eastAsia="TimesNewRoman" w:hAnsi="Times New Roman" w:cs="Times New Roman"/>
          <w:sz w:val="24"/>
          <w:szCs w:val="24"/>
        </w:rPr>
      </w:pPr>
      <w:r w:rsidRPr="001F2DEC">
        <w:rPr>
          <w:rFonts w:ascii="Times New Roman" w:hAnsi="Times New Roman" w:cs="Times New Roman"/>
          <w:sz w:val="24"/>
          <w:szCs w:val="24"/>
        </w:rPr>
        <w:t>1.</w:t>
      </w:r>
      <w:r w:rsidRPr="001F2DEC">
        <w:rPr>
          <w:rFonts w:ascii="Times New Roman" w:eastAsia="TimesNewRoman" w:hAnsi="Times New Roman" w:cs="Times New Roman"/>
          <w:sz w:val="24"/>
          <w:szCs w:val="24"/>
        </w:rPr>
        <w:t xml:space="preserve"> Утвердить  прилагаемый административный регламент по оказанию</w:t>
      </w:r>
      <w:r w:rsidR="003F1310" w:rsidRPr="001F2DEC">
        <w:rPr>
          <w:rFonts w:ascii="Times New Roman" w:eastAsia="TimesNewRoman" w:hAnsi="Times New Roman" w:cs="Times New Roman"/>
          <w:sz w:val="24"/>
          <w:szCs w:val="24"/>
        </w:rPr>
        <w:t xml:space="preserve"> </w:t>
      </w:r>
      <w:r w:rsidRPr="001F2DEC">
        <w:rPr>
          <w:rFonts w:ascii="Times New Roman" w:eastAsia="TimesNewRoman" w:hAnsi="Times New Roman" w:cs="Times New Roman"/>
          <w:sz w:val="24"/>
          <w:szCs w:val="24"/>
        </w:rPr>
        <w:t xml:space="preserve">муниципальной услуги </w:t>
      </w:r>
      <w:r w:rsidR="001F2DEC" w:rsidRPr="001F2DEC">
        <w:rPr>
          <w:rFonts w:ascii="Times New Roman" w:hAnsi="Times New Roman" w:cs="Times New Roman"/>
          <w:sz w:val="24"/>
          <w:szCs w:val="24"/>
        </w:rPr>
        <w:t>«Организация отдыха и оздоровления детей в каникулярное время» в ЗАТО Солнечный».</w:t>
      </w:r>
    </w:p>
    <w:p w:rsidR="009F67F5" w:rsidRPr="001F2DEC" w:rsidRDefault="009F67F5" w:rsidP="001F2DEC">
      <w:pPr>
        <w:spacing w:after="0" w:line="240" w:lineRule="auto"/>
        <w:jc w:val="both"/>
        <w:rPr>
          <w:rFonts w:ascii="Times New Roman" w:eastAsia="TimesNewRoman" w:hAnsi="Times New Roman" w:cs="Times New Roman"/>
          <w:sz w:val="24"/>
          <w:szCs w:val="24"/>
        </w:rPr>
      </w:pPr>
      <w:r w:rsidRPr="001F2DEC">
        <w:rPr>
          <w:rFonts w:ascii="Times New Roman" w:eastAsia="TimesNewRoman" w:hAnsi="Times New Roman" w:cs="Times New Roman"/>
          <w:sz w:val="24"/>
          <w:szCs w:val="24"/>
        </w:rPr>
        <w:t xml:space="preserve">2. Разместить настоящее постановления с приложением на официальном сайте администрации  ЗАТО Солнечный в сети Интернет </w:t>
      </w:r>
      <w:hyperlink r:id="rId9" w:history="1">
        <w:r w:rsidRPr="001F2DEC">
          <w:rPr>
            <w:rStyle w:val="a3"/>
            <w:rFonts w:ascii="Times New Roman" w:eastAsia="TimesNewRoman" w:hAnsi="Times New Roman" w:cs="Times New Roman"/>
            <w:color w:val="auto"/>
            <w:sz w:val="24"/>
            <w:szCs w:val="24"/>
            <w:u w:val="none"/>
          </w:rPr>
          <w:t>www.zatosoln.ru</w:t>
        </w:r>
      </w:hyperlink>
      <w:r w:rsidRPr="001F2DEC">
        <w:rPr>
          <w:rFonts w:ascii="Times New Roman" w:eastAsia="TimesNewRoman" w:hAnsi="Times New Roman" w:cs="Times New Roman"/>
          <w:sz w:val="24"/>
          <w:szCs w:val="24"/>
        </w:rPr>
        <w:t xml:space="preserve"> и опубликовать в газете «Городомля на Селигере».</w:t>
      </w:r>
    </w:p>
    <w:p w:rsidR="009F67F5" w:rsidRPr="001F2DEC" w:rsidRDefault="003F1310" w:rsidP="001F2DEC">
      <w:pPr>
        <w:spacing w:after="0" w:line="240" w:lineRule="auto"/>
        <w:jc w:val="both"/>
        <w:rPr>
          <w:rFonts w:ascii="Times New Roman" w:eastAsia="TimesNewRoman" w:hAnsi="Times New Roman" w:cs="Times New Roman"/>
          <w:sz w:val="24"/>
          <w:szCs w:val="24"/>
        </w:rPr>
      </w:pPr>
      <w:r w:rsidRPr="001F2DEC">
        <w:rPr>
          <w:rFonts w:ascii="Times New Roman" w:eastAsia="TimesNewRoman" w:hAnsi="Times New Roman" w:cs="Times New Roman"/>
          <w:sz w:val="24"/>
          <w:szCs w:val="24"/>
        </w:rPr>
        <w:t>3</w:t>
      </w:r>
      <w:r w:rsidR="009F67F5" w:rsidRPr="001F2DEC">
        <w:rPr>
          <w:rFonts w:ascii="Times New Roman" w:eastAsia="TimesNewRoman" w:hAnsi="Times New Roman" w:cs="Times New Roman"/>
          <w:sz w:val="24"/>
          <w:szCs w:val="24"/>
        </w:rPr>
        <w:t xml:space="preserve">. Возложить контроль за выполнением настоящего постановления на  управляющую делами администрации ЗАТО Солнечный Борисовой Е.Е. </w:t>
      </w:r>
    </w:p>
    <w:p w:rsidR="009F67F5" w:rsidRPr="001F2DEC" w:rsidRDefault="003F1310" w:rsidP="001F2DEC">
      <w:pPr>
        <w:spacing w:after="0" w:line="240" w:lineRule="auto"/>
        <w:jc w:val="both"/>
        <w:rPr>
          <w:rFonts w:ascii="Times New Roman" w:eastAsia="TimesNewRoman" w:hAnsi="Times New Roman" w:cs="Times New Roman"/>
          <w:sz w:val="24"/>
          <w:szCs w:val="24"/>
        </w:rPr>
      </w:pPr>
      <w:r w:rsidRPr="001F2DEC">
        <w:rPr>
          <w:rFonts w:ascii="Times New Roman" w:eastAsia="TimesNewRoman" w:hAnsi="Times New Roman" w:cs="Times New Roman"/>
          <w:sz w:val="24"/>
          <w:szCs w:val="24"/>
        </w:rPr>
        <w:t>4</w:t>
      </w:r>
      <w:r w:rsidR="009F67F5" w:rsidRPr="001F2DEC">
        <w:rPr>
          <w:rFonts w:ascii="Times New Roman" w:eastAsia="TimesNewRoman" w:hAnsi="Times New Roman" w:cs="Times New Roman"/>
          <w:sz w:val="24"/>
          <w:szCs w:val="24"/>
        </w:rPr>
        <w:t>. Настоящее постановление вступает в силу с момента опубликования.</w:t>
      </w:r>
    </w:p>
    <w:p w:rsidR="009F67F5" w:rsidRPr="001F2DEC" w:rsidRDefault="009F67F5" w:rsidP="001F2DEC">
      <w:pPr>
        <w:spacing w:after="0" w:line="240" w:lineRule="auto"/>
        <w:jc w:val="both"/>
        <w:rPr>
          <w:rFonts w:ascii="Times New Roman" w:eastAsia="Times New Roman" w:hAnsi="Times New Roman" w:cs="Times New Roman"/>
          <w:sz w:val="24"/>
          <w:szCs w:val="24"/>
        </w:rPr>
      </w:pPr>
    </w:p>
    <w:p w:rsidR="003F1310" w:rsidRPr="001F2DEC" w:rsidRDefault="003F1310"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 </w:t>
      </w:r>
    </w:p>
    <w:p w:rsidR="003F1310" w:rsidRPr="001F2DEC" w:rsidRDefault="003F1310" w:rsidP="001F2DEC">
      <w:pPr>
        <w:spacing w:after="0" w:line="240" w:lineRule="auto"/>
        <w:jc w:val="both"/>
        <w:rPr>
          <w:rFonts w:ascii="Times New Roman" w:hAnsi="Times New Roman" w:cs="Times New Roman"/>
          <w:sz w:val="24"/>
          <w:szCs w:val="24"/>
        </w:rPr>
      </w:pPr>
    </w:p>
    <w:p w:rsidR="003F1310" w:rsidRPr="001F2DEC" w:rsidRDefault="003F1310" w:rsidP="001F2DEC">
      <w:pPr>
        <w:spacing w:after="0" w:line="240" w:lineRule="auto"/>
        <w:jc w:val="both"/>
        <w:rPr>
          <w:rFonts w:ascii="Times New Roman" w:hAnsi="Times New Roman" w:cs="Times New Roman"/>
          <w:sz w:val="24"/>
          <w:szCs w:val="24"/>
        </w:rPr>
      </w:pPr>
    </w:p>
    <w:p w:rsidR="009F67F5" w:rsidRPr="001F2DEC" w:rsidRDefault="009F67F5"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Глава администрации ЗАТО Солнечный                                    </w:t>
      </w:r>
      <w:r w:rsidR="003F1310" w:rsidRPr="001F2DEC">
        <w:rPr>
          <w:rFonts w:ascii="Times New Roman" w:hAnsi="Times New Roman" w:cs="Times New Roman"/>
          <w:sz w:val="24"/>
          <w:szCs w:val="24"/>
        </w:rPr>
        <w:t xml:space="preserve">                     </w:t>
      </w:r>
      <w:r w:rsidRPr="001F2DEC">
        <w:rPr>
          <w:rFonts w:ascii="Times New Roman" w:hAnsi="Times New Roman" w:cs="Times New Roman"/>
          <w:sz w:val="24"/>
          <w:szCs w:val="24"/>
        </w:rPr>
        <w:t xml:space="preserve">  А.Д. Гудима</w:t>
      </w:r>
    </w:p>
    <w:p w:rsidR="009F67F5" w:rsidRPr="001F2DEC" w:rsidRDefault="009F67F5" w:rsidP="001F2DEC">
      <w:pPr>
        <w:spacing w:after="0" w:line="240" w:lineRule="auto"/>
        <w:jc w:val="both"/>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1F2DEC" w:rsidRPr="001F2DEC" w:rsidRDefault="001F2DEC"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1F2DEC" w:rsidRPr="001F2DEC" w:rsidRDefault="001F2DEC"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1F2DEC" w:rsidRPr="001F2DEC" w:rsidRDefault="001F2DEC"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p>
    <w:p w:rsidR="003F1310" w:rsidRPr="001F2DEC" w:rsidRDefault="003F1310" w:rsidP="001F2DEC">
      <w:pPr>
        <w:spacing w:after="0" w:line="240" w:lineRule="auto"/>
        <w:ind w:firstLine="5103"/>
        <w:jc w:val="both"/>
        <w:rPr>
          <w:rFonts w:ascii="Times New Roman" w:hAnsi="Times New Roman" w:cs="Times New Roman"/>
          <w:bCs/>
          <w:sz w:val="24"/>
          <w:szCs w:val="24"/>
        </w:rPr>
      </w:pPr>
      <w:r w:rsidRPr="001F2DEC">
        <w:rPr>
          <w:rFonts w:ascii="Times New Roman" w:hAnsi="Times New Roman" w:cs="Times New Roman"/>
          <w:bCs/>
          <w:sz w:val="24"/>
          <w:szCs w:val="24"/>
        </w:rPr>
        <w:t xml:space="preserve">Приложение к постановлению </w:t>
      </w:r>
    </w:p>
    <w:p w:rsidR="003F1310" w:rsidRPr="001F2DEC" w:rsidRDefault="003F1310" w:rsidP="001F2DEC">
      <w:pPr>
        <w:spacing w:after="0" w:line="240" w:lineRule="auto"/>
        <w:ind w:firstLine="5103"/>
        <w:jc w:val="both"/>
        <w:rPr>
          <w:rFonts w:ascii="Times New Roman" w:hAnsi="Times New Roman" w:cs="Times New Roman"/>
          <w:bCs/>
          <w:sz w:val="24"/>
          <w:szCs w:val="24"/>
        </w:rPr>
      </w:pPr>
      <w:r w:rsidRPr="001F2DEC">
        <w:rPr>
          <w:rFonts w:ascii="Times New Roman" w:hAnsi="Times New Roman" w:cs="Times New Roman"/>
          <w:bCs/>
          <w:sz w:val="24"/>
          <w:szCs w:val="24"/>
        </w:rPr>
        <w:t>администрации ЗАТО Солнечный</w:t>
      </w:r>
    </w:p>
    <w:p w:rsidR="003F1310" w:rsidRPr="001F2DEC" w:rsidRDefault="003F1310" w:rsidP="001F2DEC">
      <w:pPr>
        <w:spacing w:after="0" w:line="240" w:lineRule="auto"/>
        <w:ind w:firstLine="5103"/>
        <w:jc w:val="both"/>
        <w:rPr>
          <w:rFonts w:ascii="Times New Roman" w:hAnsi="Times New Roman" w:cs="Times New Roman"/>
          <w:bCs/>
          <w:sz w:val="24"/>
          <w:szCs w:val="24"/>
        </w:rPr>
      </w:pPr>
      <w:r w:rsidRPr="001F2DEC">
        <w:rPr>
          <w:rFonts w:ascii="Times New Roman" w:hAnsi="Times New Roman" w:cs="Times New Roman"/>
          <w:bCs/>
          <w:sz w:val="24"/>
          <w:szCs w:val="24"/>
        </w:rPr>
        <w:t>от 09.04.2012 № 53</w:t>
      </w:r>
    </w:p>
    <w:p w:rsidR="003F1310" w:rsidRPr="001F2DEC" w:rsidRDefault="003F1310" w:rsidP="001F2DEC">
      <w:pPr>
        <w:spacing w:after="0" w:line="240" w:lineRule="auto"/>
        <w:jc w:val="both"/>
        <w:rPr>
          <w:rFonts w:ascii="Times New Roman" w:hAnsi="Times New Roman" w:cs="Times New Roman"/>
          <w:bCs/>
          <w:sz w:val="24"/>
          <w:szCs w:val="24"/>
        </w:rPr>
      </w:pPr>
    </w:p>
    <w:p w:rsidR="003F1310" w:rsidRPr="001F2DEC" w:rsidRDefault="003F1310"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АДМИНИСТРАТИВНЫЙ РЕГЛАМЕНТ</w:t>
      </w:r>
    </w:p>
    <w:p w:rsidR="00FD06A7" w:rsidRPr="001F2DEC" w:rsidRDefault="003F1310" w:rsidP="001F2DEC">
      <w:pPr>
        <w:suppressAutoHyphens/>
        <w:autoSpaceDE w:val="0"/>
        <w:autoSpaceDN w:val="0"/>
        <w:adjustRightInd w:val="0"/>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муниципальной услуги «Организация отдыха и оздоровления детей                                                в каникулярное время в ЗАТО Солнечный»</w:t>
      </w:r>
    </w:p>
    <w:p w:rsidR="0045704F" w:rsidRPr="001F2DEC" w:rsidRDefault="0045704F" w:rsidP="001F2DEC">
      <w:pPr>
        <w:spacing w:after="0" w:line="240" w:lineRule="auto"/>
        <w:jc w:val="center"/>
        <w:rPr>
          <w:rFonts w:ascii="Times New Roman" w:hAnsi="Times New Roman" w:cs="Times New Roman"/>
          <w:caps/>
          <w:sz w:val="24"/>
          <w:szCs w:val="24"/>
        </w:rPr>
      </w:pPr>
    </w:p>
    <w:p w:rsidR="00FD06A7" w:rsidRPr="001F2DEC" w:rsidRDefault="001B5A8F" w:rsidP="001F2DEC">
      <w:pPr>
        <w:pStyle w:val="1"/>
        <w:numPr>
          <w:ilvl w:val="0"/>
          <w:numId w:val="1"/>
        </w:numPr>
        <w:rPr>
          <w:sz w:val="24"/>
          <w:szCs w:val="24"/>
        </w:rPr>
      </w:pPr>
      <w:r w:rsidRPr="001F2DEC">
        <w:rPr>
          <w:sz w:val="24"/>
          <w:szCs w:val="24"/>
        </w:rPr>
        <w:t>Общие положения</w:t>
      </w:r>
    </w:p>
    <w:p w:rsidR="001B5A8F" w:rsidRPr="001F2DEC" w:rsidRDefault="001B5A8F" w:rsidP="001F2DEC">
      <w:pPr>
        <w:spacing w:after="0" w:line="240" w:lineRule="auto"/>
        <w:rPr>
          <w:rFonts w:ascii="Times New Roman" w:hAnsi="Times New Roman" w:cs="Times New Roman"/>
          <w:sz w:val="24"/>
          <w:szCs w:val="24"/>
        </w:rPr>
      </w:pP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1.1. Административный регламент администрации ЗАТО Солнечный по предоставлению муниципальной услуги «Организация отдыха и оздоровления детей в каникулярное время» в ЗАТО Солнечный» (далее – Административный регламент) разработан в целях повышения качества и доступности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при предоставлении муниципальной услуги.</w:t>
      </w:r>
    </w:p>
    <w:p w:rsidR="00FD06A7" w:rsidRPr="001F2DEC" w:rsidRDefault="00FD06A7" w:rsidP="001F2DEC">
      <w:pPr>
        <w:tabs>
          <w:tab w:val="num" w:pos="0"/>
        </w:tabs>
        <w:spacing w:after="0" w:line="240" w:lineRule="auto"/>
        <w:ind w:firstLine="624"/>
        <w:jc w:val="both"/>
        <w:rPr>
          <w:rFonts w:ascii="Times New Roman" w:hAnsi="Times New Roman" w:cs="Times New Roman"/>
          <w:sz w:val="24"/>
          <w:szCs w:val="24"/>
        </w:rPr>
      </w:pPr>
      <w:r w:rsidRPr="001F2DEC">
        <w:rPr>
          <w:rFonts w:ascii="Times New Roman" w:hAnsi="Times New Roman" w:cs="Times New Roman"/>
          <w:sz w:val="24"/>
          <w:szCs w:val="24"/>
        </w:rPr>
        <w:t>1.2. Административный регламент разработан в соответствии с Федеральным законом от 27.07.2010г. № 210 – ФЗ «Об организации предоставления государственных и  муниципальных услуг», Постановлением Главы администрации ЗАТО Солнечный  от    2011г.         №     «Об утверждении порядка разработки и утверждения административных регламентов предоставления муниципальных услуг в муниципальном образовании «ЗАТО Солнечный».</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1.3. Наименование муниципальной услуги – «Организация отдыха и оздоровления  детей в каникулярное время» (далее - муниципальная услуга).</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1.4. Наименование органа, предоставляющего муниципальную услугу. Предоставление муниципальной услуги осуществляется администрацией ЗАТО Солнеч</w:t>
      </w:r>
      <w:r w:rsidR="00067C2E" w:rsidRPr="001F2DEC">
        <w:rPr>
          <w:rFonts w:ascii="Times New Roman" w:hAnsi="Times New Roman" w:cs="Times New Roman"/>
          <w:sz w:val="24"/>
          <w:szCs w:val="24"/>
        </w:rPr>
        <w:t>н</w:t>
      </w:r>
      <w:r w:rsidRPr="001F2DEC">
        <w:rPr>
          <w:rFonts w:ascii="Times New Roman" w:hAnsi="Times New Roman" w:cs="Times New Roman"/>
          <w:sz w:val="24"/>
          <w:szCs w:val="24"/>
        </w:rPr>
        <w:t>ый (далее – администрация) в лице отдела образо</w:t>
      </w:r>
      <w:r w:rsidR="00067C2E" w:rsidRPr="001F2DEC">
        <w:rPr>
          <w:rFonts w:ascii="Times New Roman" w:hAnsi="Times New Roman" w:cs="Times New Roman"/>
          <w:sz w:val="24"/>
          <w:szCs w:val="24"/>
        </w:rPr>
        <w:t>вания администрации ЗАТО Солнечн</w:t>
      </w:r>
      <w:r w:rsidRPr="001F2DEC">
        <w:rPr>
          <w:rFonts w:ascii="Times New Roman" w:hAnsi="Times New Roman" w:cs="Times New Roman"/>
          <w:sz w:val="24"/>
          <w:szCs w:val="24"/>
        </w:rPr>
        <w:t>ый (далее - отдел образования).</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1.4.1. Участники исполнения муниципальной функции по предоставлению муниципальной услуги: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Непосредственно муниципальную услугу предоставляют:</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муниципальное казенное  общеобразовательные учреждение Средняя общеобразовательная школа ЗАТО Солнеч</w:t>
      </w:r>
      <w:r w:rsidR="0045704F" w:rsidRPr="001F2DEC">
        <w:rPr>
          <w:rFonts w:ascii="Times New Roman" w:hAnsi="Times New Roman" w:cs="Times New Roman"/>
          <w:sz w:val="24"/>
          <w:szCs w:val="24"/>
        </w:rPr>
        <w:t>н</w:t>
      </w:r>
      <w:r w:rsidRPr="001F2DEC">
        <w:rPr>
          <w:rFonts w:ascii="Times New Roman" w:hAnsi="Times New Roman" w:cs="Times New Roman"/>
          <w:sz w:val="24"/>
          <w:szCs w:val="24"/>
        </w:rPr>
        <w:t>ый (далее- МКОУ СОШ ЗАТО Солнечный). Данное учреждение организуют отдых детей в каникулярное время (лагеря с дневным пребыванием, лагеря труда и отдыха, спортивные лагеря, профильные, трудовые и экологические отряды, организация работы библиотеки,  походов, экскурсий);</w:t>
      </w:r>
    </w:p>
    <w:p w:rsidR="00FD06A7" w:rsidRPr="001F2DEC" w:rsidRDefault="00FD06A7" w:rsidP="001F2DEC">
      <w:pPr>
        <w:tabs>
          <w:tab w:val="num" w:pos="0"/>
        </w:tabs>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      - муниципальные казенные образовательное учреждение дополнительного образования детей ЗАТО Солнечный:</w:t>
      </w:r>
      <w:r w:rsidR="0045704F" w:rsidRPr="001F2DEC">
        <w:rPr>
          <w:rFonts w:ascii="Times New Roman" w:hAnsi="Times New Roman" w:cs="Times New Roman"/>
          <w:sz w:val="24"/>
          <w:szCs w:val="24"/>
        </w:rPr>
        <w:t xml:space="preserve"> Детско-юноше</w:t>
      </w:r>
      <w:r w:rsidRPr="001F2DEC">
        <w:rPr>
          <w:rFonts w:ascii="Times New Roman" w:hAnsi="Times New Roman" w:cs="Times New Roman"/>
          <w:sz w:val="24"/>
          <w:szCs w:val="24"/>
        </w:rPr>
        <w:t>ская спортивная школа (далее</w:t>
      </w:r>
      <w:r w:rsidR="0045704F" w:rsidRPr="001F2DEC">
        <w:rPr>
          <w:rFonts w:ascii="Times New Roman" w:hAnsi="Times New Roman" w:cs="Times New Roman"/>
          <w:sz w:val="24"/>
          <w:szCs w:val="24"/>
        </w:rPr>
        <w:t xml:space="preserve"> </w:t>
      </w:r>
      <w:r w:rsidRPr="001F2DEC">
        <w:rPr>
          <w:rFonts w:ascii="Times New Roman" w:hAnsi="Times New Roman" w:cs="Times New Roman"/>
          <w:sz w:val="24"/>
          <w:szCs w:val="24"/>
        </w:rPr>
        <w:t>-МКОУ ДОД ДЮСШ ЗАТО Солнечный) и Детская школа искусств (далее</w:t>
      </w:r>
      <w:r w:rsidR="0045704F" w:rsidRPr="001F2DEC">
        <w:rPr>
          <w:rFonts w:ascii="Times New Roman" w:hAnsi="Times New Roman" w:cs="Times New Roman"/>
          <w:sz w:val="24"/>
          <w:szCs w:val="24"/>
        </w:rPr>
        <w:t xml:space="preserve"> </w:t>
      </w:r>
      <w:r w:rsidRPr="001F2DEC">
        <w:rPr>
          <w:rFonts w:ascii="Times New Roman" w:hAnsi="Times New Roman" w:cs="Times New Roman"/>
          <w:sz w:val="24"/>
          <w:szCs w:val="24"/>
        </w:rPr>
        <w:t>-</w:t>
      </w:r>
      <w:r w:rsidR="0045704F" w:rsidRPr="001F2DEC">
        <w:rPr>
          <w:rFonts w:ascii="Times New Roman" w:hAnsi="Times New Roman" w:cs="Times New Roman"/>
          <w:sz w:val="24"/>
          <w:szCs w:val="24"/>
        </w:rPr>
        <w:t xml:space="preserve"> </w:t>
      </w:r>
      <w:r w:rsidRPr="001F2DEC">
        <w:rPr>
          <w:rFonts w:ascii="Times New Roman" w:hAnsi="Times New Roman" w:cs="Times New Roman"/>
          <w:sz w:val="24"/>
          <w:szCs w:val="24"/>
        </w:rPr>
        <w:t>МКОУ ДОД ДШИ ЗАТО Солнечный) – организует отдых обучающихся в каникулярное время (лагеря с дневным пребыванием, спортивные  и культурные мероприятия  для обучающихся школ, экскурсии, походы, профильные лагеря);</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учреждения культуры;</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КДН и ЗП при администрации ЗАТО Солнечный.</w:t>
      </w:r>
    </w:p>
    <w:p w:rsidR="00FD06A7" w:rsidRPr="001F2DEC" w:rsidRDefault="00FD06A7" w:rsidP="001F2DEC">
      <w:pPr>
        <w:pStyle w:val="a5"/>
        <w:spacing w:after="0" w:line="240" w:lineRule="auto"/>
        <w:ind w:firstLine="0"/>
      </w:pPr>
      <w:r w:rsidRPr="001F2DEC">
        <w:t xml:space="preserve">1.5. 1.Адрес местонахождения МКОУ СОШ ЗАТО Сонечный:  172739, Тверская обл., п. Солнечный, ул. Новая, д.51 телефон администрации ОУ: 4-46-20, </w:t>
      </w:r>
    </w:p>
    <w:p w:rsidR="00FD06A7" w:rsidRPr="001F2DEC" w:rsidRDefault="00FD06A7" w:rsidP="001F2DEC">
      <w:pPr>
        <w:pStyle w:val="a5"/>
        <w:spacing w:after="0" w:line="240" w:lineRule="auto"/>
        <w:ind w:firstLine="0"/>
      </w:pPr>
      <w:r w:rsidRPr="001F2DEC">
        <w:t xml:space="preserve">адрес электронной почты: </w:t>
      </w:r>
      <w:hyperlink r:id="rId10" w:history="1">
        <w:r w:rsidRPr="001F2DEC">
          <w:rPr>
            <w:rStyle w:val="a3"/>
            <w:color w:val="auto"/>
            <w:u w:val="none"/>
            <w:lang w:val="en-US"/>
          </w:rPr>
          <w:t>school</w:t>
        </w:r>
        <w:r w:rsidRPr="001F2DEC">
          <w:rPr>
            <w:rStyle w:val="a3"/>
            <w:color w:val="auto"/>
            <w:u w:val="none"/>
          </w:rPr>
          <w:t>@</w:t>
        </w:r>
        <w:r w:rsidRPr="001F2DEC">
          <w:rPr>
            <w:rStyle w:val="a3"/>
            <w:color w:val="auto"/>
            <w:u w:val="none"/>
            <w:lang w:val="en-US"/>
          </w:rPr>
          <w:t>list</w:t>
        </w:r>
        <w:r w:rsidRPr="001F2DEC">
          <w:rPr>
            <w:rStyle w:val="a3"/>
            <w:color w:val="auto"/>
            <w:u w:val="none"/>
          </w:rPr>
          <w:t>.</w:t>
        </w:r>
        <w:r w:rsidRPr="001F2DEC">
          <w:rPr>
            <w:rStyle w:val="a3"/>
            <w:color w:val="auto"/>
            <w:u w:val="none"/>
            <w:lang w:val="en-US"/>
          </w:rPr>
          <w:t>ru</w:t>
        </w:r>
      </w:hyperlink>
      <w:r w:rsidRPr="001F2DEC">
        <w:t xml:space="preserve">, </w:t>
      </w:r>
    </w:p>
    <w:p w:rsidR="00FD06A7" w:rsidRPr="001F2DEC" w:rsidRDefault="00FD06A7" w:rsidP="001F2DEC">
      <w:pPr>
        <w:pStyle w:val="a5"/>
        <w:spacing w:after="0" w:line="240" w:lineRule="auto"/>
        <w:ind w:firstLine="0"/>
      </w:pPr>
      <w:r w:rsidRPr="001F2DEC">
        <w:t xml:space="preserve">адрес сайта: </w:t>
      </w:r>
      <w:r w:rsidRPr="001F2DEC">
        <w:rPr>
          <w:lang w:val="en-US"/>
        </w:rPr>
        <w:t>wwwzatosoln</w:t>
      </w:r>
      <w:r w:rsidRPr="001F2DEC">
        <w:t>.</w:t>
      </w:r>
      <w:r w:rsidRPr="001F2DEC">
        <w:rPr>
          <w:lang w:val="en-US"/>
        </w:rPr>
        <w:t>ru</w:t>
      </w:r>
      <w:r w:rsidRPr="001F2DEC">
        <w:t xml:space="preserve">. </w:t>
      </w:r>
    </w:p>
    <w:p w:rsidR="00FD06A7" w:rsidRPr="001F2DEC" w:rsidRDefault="00FD06A7" w:rsidP="001F2DEC">
      <w:pPr>
        <w:pStyle w:val="a5"/>
        <w:spacing w:after="0" w:line="240" w:lineRule="auto"/>
        <w:ind w:firstLine="0"/>
      </w:pPr>
      <w:r w:rsidRPr="001F2DEC">
        <w:t>График работы ОУ по предоставлению муниципальной услуги: понедельник - пятница с 8-00  до 17-00 час</w:t>
      </w:r>
    </w:p>
    <w:p w:rsidR="00FD06A7" w:rsidRPr="001F2DEC" w:rsidRDefault="00FD06A7" w:rsidP="001F2DEC">
      <w:pPr>
        <w:pStyle w:val="a5"/>
        <w:spacing w:after="0" w:line="240" w:lineRule="auto"/>
        <w:ind w:firstLine="0"/>
      </w:pPr>
      <w:r w:rsidRPr="001F2DEC">
        <w:lastRenderedPageBreak/>
        <w:t xml:space="preserve">1.5.2. Адрес местонахождения МКОУ ДОД ДЮСШ ЗАТО Солнечный:  172739, Тверская обл., п. Солнечный, ул. Новая, д. , телефон директора: 4-44-36, </w:t>
      </w:r>
    </w:p>
    <w:p w:rsidR="00FD06A7" w:rsidRPr="001F2DEC" w:rsidRDefault="00FD06A7" w:rsidP="001F2DEC">
      <w:pPr>
        <w:pStyle w:val="a5"/>
        <w:spacing w:after="0" w:line="240" w:lineRule="auto"/>
        <w:ind w:firstLine="0"/>
      </w:pPr>
      <w:r w:rsidRPr="001F2DEC">
        <w:t xml:space="preserve">адрес сайта: </w:t>
      </w:r>
      <w:r w:rsidRPr="001F2DEC">
        <w:rPr>
          <w:lang w:val="en-US"/>
        </w:rPr>
        <w:t>wwwzatosoln</w:t>
      </w:r>
      <w:r w:rsidRPr="001F2DEC">
        <w:t>.</w:t>
      </w:r>
      <w:r w:rsidRPr="001F2DEC">
        <w:rPr>
          <w:lang w:val="en-US"/>
        </w:rPr>
        <w:t>ru</w:t>
      </w:r>
      <w:r w:rsidRPr="001F2DEC">
        <w:t xml:space="preserve">. </w:t>
      </w:r>
    </w:p>
    <w:p w:rsidR="00FD06A7" w:rsidRPr="001F2DEC" w:rsidRDefault="00FD06A7" w:rsidP="001F2DEC">
      <w:pPr>
        <w:pStyle w:val="a5"/>
        <w:spacing w:after="0" w:line="240" w:lineRule="auto"/>
        <w:ind w:firstLine="0"/>
      </w:pPr>
      <w:r w:rsidRPr="001F2DEC">
        <w:t>График работы ОУ по предоставлению муниципальной услуги: понедельник - пятница с 9-00  до 17-00 час.</w:t>
      </w:r>
    </w:p>
    <w:p w:rsidR="00FD06A7" w:rsidRPr="001F2DEC" w:rsidRDefault="00FD06A7" w:rsidP="001F2DEC">
      <w:pPr>
        <w:pStyle w:val="a5"/>
        <w:spacing w:after="0" w:line="240" w:lineRule="auto"/>
        <w:ind w:firstLine="0"/>
      </w:pPr>
    </w:p>
    <w:p w:rsidR="00FD06A7" w:rsidRPr="001F2DEC" w:rsidRDefault="00FD06A7" w:rsidP="001F2DEC">
      <w:pPr>
        <w:pStyle w:val="a5"/>
        <w:spacing w:after="0" w:line="240" w:lineRule="auto"/>
        <w:ind w:firstLine="0"/>
      </w:pPr>
      <w:r w:rsidRPr="001F2DEC">
        <w:t xml:space="preserve">1.5.3. Адрес местонахождения МКОУ ДОД ДШИ ЗАТО Солнечный:  172739, Тверская обл., п. Солнечный, ул. Новая, д. телефон директора: 4-42-21, </w:t>
      </w:r>
    </w:p>
    <w:p w:rsidR="00FD06A7" w:rsidRPr="001F2DEC" w:rsidRDefault="00FD06A7" w:rsidP="001F2DEC">
      <w:pPr>
        <w:pStyle w:val="a5"/>
        <w:spacing w:after="0" w:line="240" w:lineRule="auto"/>
        <w:ind w:firstLine="0"/>
      </w:pPr>
      <w:r w:rsidRPr="001F2DEC">
        <w:t xml:space="preserve">адрес сайта: </w:t>
      </w:r>
      <w:r w:rsidRPr="001F2DEC">
        <w:rPr>
          <w:lang w:val="en-US"/>
        </w:rPr>
        <w:t>wwwzatosoln</w:t>
      </w:r>
      <w:r w:rsidRPr="001F2DEC">
        <w:t>.</w:t>
      </w:r>
      <w:r w:rsidRPr="001F2DEC">
        <w:rPr>
          <w:lang w:val="en-US"/>
        </w:rPr>
        <w:t>ru</w:t>
      </w:r>
      <w:r w:rsidRPr="001F2DEC">
        <w:t xml:space="preserve">. </w:t>
      </w:r>
    </w:p>
    <w:p w:rsidR="00FD06A7" w:rsidRPr="001F2DEC" w:rsidRDefault="00FD06A7" w:rsidP="001F2DEC">
      <w:pPr>
        <w:pStyle w:val="a5"/>
        <w:spacing w:after="0" w:line="240" w:lineRule="auto"/>
        <w:ind w:firstLine="0"/>
      </w:pPr>
      <w:r w:rsidRPr="001F2DEC">
        <w:t>График работы ОУ по предоставлению муниципальной услуги: понедельник - пятница с 9-00  до 17-00 час.</w:t>
      </w:r>
    </w:p>
    <w:p w:rsidR="00FD06A7" w:rsidRPr="001F2DEC" w:rsidRDefault="00FD06A7" w:rsidP="001F2DEC">
      <w:pPr>
        <w:pStyle w:val="a5"/>
        <w:spacing w:after="0" w:line="240" w:lineRule="auto"/>
        <w:ind w:firstLine="0"/>
      </w:pPr>
    </w:p>
    <w:p w:rsidR="00FD06A7" w:rsidRPr="001F2DEC" w:rsidRDefault="00FD06A7" w:rsidP="001F2DEC">
      <w:pPr>
        <w:pStyle w:val="a5"/>
        <w:spacing w:after="0" w:line="240" w:lineRule="auto"/>
        <w:ind w:firstLine="0"/>
      </w:pPr>
      <w:r w:rsidRPr="001F2DEC">
        <w:t xml:space="preserve">График работы ОУ по предоставлению муниципальной услуги: понедельник - пятница с 8-00  до 17-00 час. </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1.6 Нормативно-правовые акты, регулирующие предоставление муниципальной услуги: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Конституция Российской Федерации;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Гражданский Кодекс Российской Федерации от 30.11.1994 № 51-ФЗ;</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Трудовой Кодекс Российской Федерации от 30.12.2001 № 197-ФЗ;</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Семейный Кодекс Российской Федерации от 29.12.1995 № 223-ФЗ;</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Федеральный закон от 24.07.1998 № 124-ФЗ «Об основных гарантиях прав ребенка в Российской Федерации»;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Федеральный закон от 24.06.1999 № 120-ФЗ «Об основах системы профилактики безнадзорности и правонарушений несовершеннолетних»;</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Федеральный закон Российской Федерации от 21.07.2005 № 94-ФЗ «О размещении заказов на поставки товаров, выполнение работ, оказание услуг для государственных и муниципальных нужд» (с изменениями и дополнениями);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Письмо департамента воспитания и социализации детей Минобрнауки России от 31.03.2011г. № 06-614 «Методические рекомендации по порядку проведения смен в учреждениях отдыха и оздоровления детей и подростков»;</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Письмо Минобрнауки России от 14.04.2011г. № МД – 463/06 «Методические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w:t>
      </w:r>
    </w:p>
    <w:p w:rsidR="00902EA3" w:rsidRPr="001F2DEC" w:rsidRDefault="00902EA3"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закон Тверской области от 31.03.2010 № 24-ЗО «Об организации и обеспечении отдыха и оздоровления  детей в Тверской области»;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иное федеральное и региональное законодательство, регулирующее отношения в данной сфере.</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1.6. Сведения о конечном результате предоставления муниципальной услуги.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В качестве получателей результатов предоставления муниципальной услуги выступают обратившиеся в отдел образования и (или) учреждения физические и юридические лица (далее — потребители).</w:t>
      </w:r>
    </w:p>
    <w:p w:rsidR="00FD06A7" w:rsidRPr="001F2DEC" w:rsidRDefault="00FD06A7" w:rsidP="001F2DEC">
      <w:pPr>
        <w:tabs>
          <w:tab w:val="num" w:pos="0"/>
        </w:tabs>
        <w:spacing w:after="0" w:line="240" w:lineRule="auto"/>
        <w:ind w:firstLine="601"/>
        <w:jc w:val="both"/>
        <w:rPr>
          <w:rFonts w:ascii="Times New Roman" w:hAnsi="Times New Roman" w:cs="Times New Roman"/>
          <w:sz w:val="24"/>
          <w:szCs w:val="24"/>
        </w:rPr>
      </w:pPr>
      <w:r w:rsidRPr="001F2DEC">
        <w:rPr>
          <w:rFonts w:ascii="Times New Roman" w:hAnsi="Times New Roman" w:cs="Times New Roman"/>
          <w:sz w:val="24"/>
          <w:szCs w:val="24"/>
        </w:rPr>
        <w:t>Конечным результатом предоставления муниципальной услуги является предоставление детям (обучающимся) мест в оздоровительных учреждениях, создание условий для укрепления здоровья детей, освоения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 профилактика безнадзорности и правонарушений среди несовершеннолетних за счет привлечения детей к организованным формам отдыха.</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1.7. Сведения о стоимости предоставления муниципальной услуги.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lastRenderedPageBreak/>
        <w:t>Услуга в сфере организации отдыха и оздоровления детей в каникулярное время предоставляется безвозмездно в рамках бюджетного финансирования из бюджетов различных уровней и внебюджетных источников. Стоимость родительской платы не должна превышать 20% от общей стоимости услуги.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1.8. Заявители, имеющие право на получение муниципальной услуги.</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Заявителями исполнения муниципальной услуги являются родители (законные представители) обучающихся муниципальных образовательных учреждений  ЗАТО Солнечный. </w:t>
      </w:r>
      <w:bookmarkStart w:id="1" w:name="sub_10011"/>
      <w:bookmarkEnd w:id="1"/>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Потенциальными потребителями муниципальной услуги являются  дети (обучающиеся) в возрасте от 6,5 до 18 лет.</w:t>
      </w:r>
    </w:p>
    <w:p w:rsidR="00FD06A7" w:rsidRPr="001F2DEC" w:rsidRDefault="00FD06A7" w:rsidP="001F2DEC">
      <w:pPr>
        <w:tabs>
          <w:tab w:val="num" w:pos="0"/>
        </w:tabs>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Преимущество на предоставление муниципальной услуги имеют обучающиеся муниципальных учреждений, состоящие на учете в ПДН, КДН и ЗП, состоящие на учете в школе, дети, находящиеся в социально опасном положении, трудной жизненной ситуации. </w:t>
      </w:r>
    </w:p>
    <w:p w:rsidR="00FD06A7" w:rsidRPr="001F2DEC" w:rsidRDefault="00FD06A7" w:rsidP="001F2DEC">
      <w:pPr>
        <w:pStyle w:val="1"/>
        <w:rPr>
          <w:sz w:val="24"/>
          <w:szCs w:val="24"/>
        </w:rPr>
      </w:pPr>
      <w:bookmarkStart w:id="2" w:name="sub_10014"/>
      <w:bookmarkEnd w:id="2"/>
      <w:r w:rsidRPr="001F2DEC">
        <w:rPr>
          <w:sz w:val="24"/>
          <w:szCs w:val="24"/>
        </w:rPr>
        <w:t>2. Требования к порядку предоставления муниципальной услуги.</w:t>
      </w:r>
    </w:p>
    <w:p w:rsidR="00FD06A7" w:rsidRPr="001F2DEC" w:rsidRDefault="00FD06A7" w:rsidP="001F2DEC">
      <w:pPr>
        <w:spacing w:after="0" w:line="240" w:lineRule="auto"/>
        <w:ind w:firstLine="600"/>
        <w:jc w:val="both"/>
        <w:rPr>
          <w:rFonts w:ascii="Times New Roman" w:hAnsi="Times New Roman" w:cs="Times New Roman"/>
          <w:spacing w:val="-2"/>
          <w:sz w:val="24"/>
          <w:szCs w:val="24"/>
        </w:rPr>
      </w:pPr>
      <w:bookmarkStart w:id="3" w:name="sub_10002"/>
      <w:bookmarkEnd w:id="3"/>
      <w:r w:rsidRPr="001F2DEC">
        <w:rPr>
          <w:rFonts w:ascii="Times New Roman" w:hAnsi="Times New Roman" w:cs="Times New Roman"/>
          <w:spacing w:val="-2"/>
          <w:sz w:val="24"/>
          <w:szCs w:val="24"/>
        </w:rPr>
        <w:t>2.1. Порядок информирования о правилах предоставления муниципальной услуги.</w:t>
      </w:r>
      <w:bookmarkStart w:id="4" w:name="sub_1006"/>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2.1.1. Информация о предоставлении муниципальной услуги размещается на сайте администрации ЗАТО Солнечный,   в учреждениях, а также другими способами.</w:t>
      </w:r>
      <w:bookmarkEnd w:id="4"/>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2.1.2.  Адрес места нахождения отдела образования: 172739, Тверская область, </w:t>
      </w: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п. Солнечный ул. Новая, д.55, каб. 5. руководитель отдела образования: </w:t>
      </w: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тел. 4-49-97, </w:t>
      </w: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адрес электронной почты: </w:t>
      </w:r>
      <w:hyperlink r:id="rId11" w:history="1">
        <w:r w:rsidRPr="001F2DEC">
          <w:rPr>
            <w:rStyle w:val="a3"/>
            <w:rFonts w:ascii="Times New Roman" w:hAnsi="Times New Roman" w:cs="Times New Roman"/>
            <w:color w:val="auto"/>
            <w:sz w:val="24"/>
            <w:szCs w:val="24"/>
            <w:u w:val="none"/>
            <w:lang w:val="en-US"/>
          </w:rPr>
          <w:t>oozato</w:t>
        </w:r>
        <w:r w:rsidRPr="001F2DEC">
          <w:rPr>
            <w:rStyle w:val="a3"/>
            <w:rFonts w:ascii="Times New Roman" w:hAnsi="Times New Roman" w:cs="Times New Roman"/>
            <w:color w:val="auto"/>
            <w:sz w:val="24"/>
            <w:szCs w:val="24"/>
            <w:u w:val="none"/>
          </w:rPr>
          <w:t>@</w:t>
        </w:r>
        <w:r w:rsidRPr="001F2DEC">
          <w:rPr>
            <w:rStyle w:val="a3"/>
            <w:rFonts w:ascii="Times New Roman" w:hAnsi="Times New Roman" w:cs="Times New Roman"/>
            <w:color w:val="auto"/>
            <w:sz w:val="24"/>
            <w:szCs w:val="24"/>
            <w:u w:val="none"/>
            <w:lang w:val="en-US"/>
          </w:rPr>
          <w:t>mail</w:t>
        </w:r>
        <w:r w:rsidRPr="001F2DEC">
          <w:rPr>
            <w:rStyle w:val="a3"/>
            <w:rFonts w:ascii="Times New Roman" w:hAnsi="Times New Roman" w:cs="Times New Roman"/>
            <w:color w:val="auto"/>
            <w:sz w:val="24"/>
            <w:szCs w:val="24"/>
            <w:u w:val="none"/>
          </w:rPr>
          <w:t>.</w:t>
        </w:r>
        <w:r w:rsidRPr="001F2DEC">
          <w:rPr>
            <w:rStyle w:val="a3"/>
            <w:rFonts w:ascii="Times New Roman" w:hAnsi="Times New Roman" w:cs="Times New Roman"/>
            <w:color w:val="auto"/>
            <w:sz w:val="24"/>
            <w:szCs w:val="24"/>
            <w:u w:val="none"/>
            <w:lang w:val="en-US"/>
          </w:rPr>
          <w:t>ru</w:t>
        </w:r>
      </w:hyperlink>
      <w:r w:rsidRPr="001F2DEC">
        <w:rPr>
          <w:rFonts w:ascii="Times New Roman" w:hAnsi="Times New Roman" w:cs="Times New Roman"/>
          <w:sz w:val="24"/>
          <w:szCs w:val="24"/>
        </w:rPr>
        <w:t xml:space="preserve">, адрес сайта  </w:t>
      </w:r>
      <w:hyperlink r:id="rId12" w:history="1">
        <w:r w:rsidRPr="001F2DEC">
          <w:rPr>
            <w:rStyle w:val="a3"/>
            <w:rFonts w:ascii="Times New Roman" w:hAnsi="Times New Roman" w:cs="Times New Roman"/>
            <w:color w:val="auto"/>
            <w:sz w:val="24"/>
            <w:szCs w:val="24"/>
            <w:u w:val="none"/>
            <w:lang w:val="en-US"/>
          </w:rPr>
          <w:t>www</w:t>
        </w:r>
        <w:r w:rsidRPr="001F2DEC">
          <w:rPr>
            <w:rStyle w:val="a3"/>
            <w:rFonts w:ascii="Times New Roman" w:hAnsi="Times New Roman" w:cs="Times New Roman"/>
            <w:color w:val="auto"/>
            <w:sz w:val="24"/>
            <w:szCs w:val="24"/>
            <w:u w:val="none"/>
          </w:rPr>
          <w:t>.</w:t>
        </w:r>
        <w:r w:rsidRPr="001F2DEC">
          <w:rPr>
            <w:rStyle w:val="a3"/>
            <w:rFonts w:ascii="Times New Roman" w:hAnsi="Times New Roman" w:cs="Times New Roman"/>
            <w:color w:val="auto"/>
            <w:sz w:val="24"/>
            <w:szCs w:val="24"/>
            <w:u w:val="none"/>
            <w:lang w:val="en-US"/>
          </w:rPr>
          <w:t>zatosoln</w:t>
        </w:r>
        <w:r w:rsidRPr="001F2DEC">
          <w:rPr>
            <w:rStyle w:val="a3"/>
            <w:rFonts w:ascii="Times New Roman" w:hAnsi="Times New Roman" w:cs="Times New Roman"/>
            <w:color w:val="auto"/>
            <w:sz w:val="24"/>
            <w:szCs w:val="24"/>
            <w:u w:val="none"/>
          </w:rPr>
          <w:t>.</w:t>
        </w:r>
        <w:r w:rsidRPr="001F2DEC">
          <w:rPr>
            <w:rStyle w:val="a3"/>
            <w:rFonts w:ascii="Times New Roman" w:hAnsi="Times New Roman" w:cs="Times New Roman"/>
            <w:color w:val="auto"/>
            <w:sz w:val="24"/>
            <w:szCs w:val="24"/>
            <w:u w:val="none"/>
            <w:lang w:val="en-US"/>
          </w:rPr>
          <w:t>ru</w:t>
        </w:r>
      </w:hyperlink>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График работы: понедельник –пятница с 8-00  до 17-00 час., обед с 13-00 до 14-00 ч</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2.2. Порядок получения информации заявителями по вопросам предоставления муниципальной услуги.</w:t>
      </w:r>
      <w:bookmarkStart w:id="5" w:name="sub_1007"/>
      <w:bookmarkEnd w:id="5"/>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2.2.1. Информация о муниципальной услуге предоставляется потребителям при их личном обращении, письменном обращении, по телефону, при поступлении обращения по электронной почте, а также с использованием средств факсимильной и электронной связи.</w:t>
      </w:r>
      <w:bookmarkStart w:id="6" w:name="sub_1009"/>
      <w:bookmarkEnd w:id="6"/>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2.2.2. Письменные обращения, а также обращения, направленные по электронной почте и с использованием средств факсимильной и электронной связи, о муниципальной услуге рассматриваются в соответствии с Законом об обращениях граждан в срок, не превышающий 30 дней с момента регистрации обращения.            </w:t>
      </w:r>
      <w:bookmarkStart w:id="7" w:name="sub_10216"/>
      <w:bookmarkEnd w:id="7"/>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2.2.3. При необходимости получения консультаций по процедуре предоставления муниципальной услуги потребители обращаются в отдел образования и (или) образовательные учреждения.</w:t>
      </w:r>
      <w:bookmarkStart w:id="8" w:name="sub_10221"/>
      <w:bookmarkEnd w:id="8"/>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2.2.4. Консультации по процедуре предоставления муниципальной услуги могут предоставляться: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в устной форме – по телефону или личном приеме;</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в письменной форме – на основании письменного обращения, по электронной почте.</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2.2.5. Все консультации являются бесплатными.</w:t>
      </w:r>
      <w:bookmarkStart w:id="9" w:name="sub_10223"/>
      <w:bookmarkEnd w:id="9"/>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2.2.6. При ответах на телефонные звонки и устные обращения граждан работники подробно и в вежливой форме информируют обратившихся по интересующим их вопросам.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По завершении консультирования специалист должен кратко подвести итоги разговора и перечислить действия, которые следует предпринять потребителю муниципальной услуги.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При невозможности специалистом,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lastRenderedPageBreak/>
        <w:t>2.3. Порядок и перечень предоставляемых документов</w:t>
      </w:r>
      <w:bookmarkStart w:id="10" w:name="sub_10262"/>
      <w:r w:rsidRPr="001F2DEC">
        <w:rPr>
          <w:rFonts w:ascii="Times New Roman" w:hAnsi="Times New Roman" w:cs="Times New Roman"/>
          <w:sz w:val="24"/>
          <w:szCs w:val="24"/>
        </w:rPr>
        <w:t xml:space="preserve"> для получения  муниципальной услуги:</w:t>
      </w:r>
    </w:p>
    <w:p w:rsidR="00FD06A7" w:rsidRPr="001F2DEC" w:rsidRDefault="00FD06A7" w:rsidP="001F2DEC">
      <w:pPr>
        <w:widowControl w:val="0"/>
        <w:suppressAutoHyphens/>
        <w:spacing w:after="0" w:line="240" w:lineRule="auto"/>
        <w:ind w:firstLine="567"/>
        <w:jc w:val="both"/>
        <w:rPr>
          <w:rFonts w:ascii="Times New Roman" w:hAnsi="Times New Roman"/>
          <w:sz w:val="24"/>
          <w:szCs w:val="24"/>
        </w:rPr>
      </w:pPr>
      <w:r w:rsidRPr="001F2DEC">
        <w:rPr>
          <w:rFonts w:ascii="Times New Roman" w:hAnsi="Times New Roman" w:cs="Times New Roman"/>
          <w:sz w:val="24"/>
          <w:szCs w:val="24"/>
        </w:rPr>
        <w:t xml:space="preserve">- заявление родителей (законных представителей) </w:t>
      </w:r>
      <w:r w:rsidR="001F2DEC">
        <w:rPr>
          <w:rFonts w:ascii="Times New Roman" w:hAnsi="Times New Roman" w:cs="Times New Roman"/>
          <w:sz w:val="24"/>
          <w:szCs w:val="24"/>
        </w:rPr>
        <w:t xml:space="preserve"> согласно </w:t>
      </w:r>
      <w:r w:rsidR="001F2DEC">
        <w:rPr>
          <w:rFonts w:ascii="Times New Roman" w:hAnsi="Times New Roman"/>
          <w:sz w:val="24"/>
          <w:szCs w:val="24"/>
        </w:rPr>
        <w:t>приложению № 1</w:t>
      </w:r>
      <w:r w:rsidR="001F2DEC" w:rsidRPr="00265BE8">
        <w:rPr>
          <w:rFonts w:ascii="Times New Roman" w:hAnsi="Times New Roman"/>
          <w:sz w:val="24"/>
          <w:szCs w:val="24"/>
        </w:rPr>
        <w:t xml:space="preserve"> к настоящему Административному</w:t>
      </w:r>
      <w:r w:rsidR="001F2DEC">
        <w:rPr>
          <w:rFonts w:ascii="Times New Roman" w:hAnsi="Times New Roman"/>
          <w:sz w:val="24"/>
          <w:szCs w:val="24"/>
        </w:rPr>
        <w:t xml:space="preserve"> регламенту;</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справка с места обучения ребёнка;</w:t>
      </w:r>
    </w:p>
    <w:p w:rsidR="00FD06A7" w:rsidRPr="001F2DEC" w:rsidRDefault="00FD06A7" w:rsidP="001F2DEC">
      <w:pPr>
        <w:spacing w:after="0" w:line="240" w:lineRule="auto"/>
        <w:ind w:firstLine="708"/>
        <w:jc w:val="both"/>
        <w:rPr>
          <w:rFonts w:ascii="Times New Roman" w:hAnsi="Times New Roman" w:cs="Times New Roman"/>
          <w:sz w:val="24"/>
          <w:szCs w:val="24"/>
        </w:rPr>
      </w:pPr>
      <w:r w:rsidRPr="001F2DEC">
        <w:rPr>
          <w:rFonts w:ascii="Times New Roman" w:hAnsi="Times New Roman" w:cs="Times New Roman"/>
          <w:sz w:val="24"/>
          <w:szCs w:val="24"/>
        </w:rPr>
        <w:tab/>
        <w:t>для семей, находящихся в трудной жизненной ситуации: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 копия паспорта заявителя; </w:t>
      </w:r>
      <w:bookmarkEnd w:id="10"/>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копия свидетельства о рождении ребёнка (копия паспорта);</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документы, подтверждающие доходы родителей или законных представителей за 3 месяца, предшествующих месяцу обращения;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справка о совместном проживании ребёнка с родителем или законным представителем;</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копия справки медико-социальной экспертизы (в случае, если родитель (родители) имеют группу инвалидности);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документы об установлении опеки над несовершеннолетним или договор на воспитание детей в приёмной семье;</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 копия трудовой книжки (для безработных родителей).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2.4. Заявители имеют право обращаться с заявлением в учреждение по месту намечаемого пользования муниципальной услугой.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2.5. Не подлежат приему заявления, имеющие подчистки либо приписки, зачеркнутые слова и иные исправления, исполненные карандашом, а также документы с серьезными повреждениями, не позволяющими однозначно истолковать их содержание.</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2.6. Основания для отказа в предоставлении муниципальной услуги: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В предоставлении муниципальной услуги  может быть отказано в случаях если: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в документах, представленных заявителем, выявлена недостоверная или искаженная информация;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отсутствуют свободные путёвки в лагеря или другие объединения;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если возраст потребителя муниципальной услуги не соответствует возрастным границам, согласно пункту 1.8 настоящего регламента.  </w:t>
      </w:r>
    </w:p>
    <w:p w:rsidR="001B5A8F" w:rsidRPr="001F2DEC" w:rsidRDefault="001B5A8F" w:rsidP="001F2DEC">
      <w:pPr>
        <w:spacing w:after="0" w:line="240" w:lineRule="auto"/>
        <w:ind w:firstLine="600"/>
        <w:jc w:val="both"/>
        <w:rPr>
          <w:rFonts w:ascii="Times New Roman" w:hAnsi="Times New Roman" w:cs="Times New Roman"/>
          <w:sz w:val="24"/>
          <w:szCs w:val="24"/>
        </w:rPr>
      </w:pPr>
    </w:p>
    <w:p w:rsidR="00FD06A7" w:rsidRPr="001F2DEC" w:rsidRDefault="00FD06A7" w:rsidP="001F2DEC">
      <w:pPr>
        <w:pStyle w:val="a5"/>
        <w:spacing w:after="0" w:line="240" w:lineRule="auto"/>
        <w:jc w:val="center"/>
        <w:rPr>
          <w:bCs/>
        </w:rPr>
      </w:pPr>
      <w:r w:rsidRPr="001F2DEC">
        <w:rPr>
          <w:bCs/>
        </w:rPr>
        <w:t>3. Административные процедуры</w:t>
      </w:r>
    </w:p>
    <w:p w:rsidR="001B5A8F" w:rsidRPr="001F2DEC" w:rsidRDefault="001B5A8F" w:rsidP="001F2DEC">
      <w:pPr>
        <w:pStyle w:val="a5"/>
        <w:spacing w:after="0" w:line="240" w:lineRule="auto"/>
        <w:jc w:val="center"/>
      </w:pP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3.1. Исполнение муниципальной услуги включает в себя следующие административные процедуры:</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информирование и консультирование граждан по вопросам отдыха детей;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 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ЗАТО  </w:t>
      </w:r>
      <w:r w:rsidR="001F2DEC" w:rsidRPr="001F2DEC">
        <w:rPr>
          <w:rFonts w:ascii="Times New Roman" w:hAnsi="Times New Roman" w:cs="Times New Roman"/>
          <w:sz w:val="24"/>
          <w:szCs w:val="24"/>
        </w:rPr>
        <w:t>Солнечный</w:t>
      </w:r>
      <w:r w:rsidRPr="001F2DEC">
        <w:rPr>
          <w:rFonts w:ascii="Times New Roman" w:hAnsi="Times New Roman" w:cs="Times New Roman"/>
          <w:sz w:val="24"/>
          <w:szCs w:val="24"/>
        </w:rPr>
        <w:t>;</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подготовка проекта постановления  Главы администрации ЗАТО Солнечный  «Об организации и обеспечении отдыха, оздоровления и занятости детей ЗАТО Солнечный»;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подготовка проектов приказов отдела образования о деятельности подведомственных учреждений по реализации мероприятий в сфере организации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подготовка приказов учреждений о деятельности по реализации мероприятий в сфере организации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консультирование подведомственных учреждений по разработке модели организации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собеседование с руководителями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осуществление учета охвата детей, состоящих на разных видах учета, отдыхом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lastRenderedPageBreak/>
        <w:t>- осуществление мониторинга в сфере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взаимодействие со всеми организациями, участвующими в реализации мероприятий по организации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контроль соблюдения прав воспитанников;</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организация условий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организация условий для осуществления питания обучающихся и осуществление соответствующего контроля;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организация работы по проведению мероприятий, предотвращающих чрезвычайные ситуации (антитеррористических, противопожарных и других);</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 организация расследования и учета несчастных случаев на производстве с работниками и обучающимися, воспитанниками в каникулярный период;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организация условий для организации медицинского обслуживания обучающихся, воспитанников в учреждении и осуществление соответствующего контроля.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разработка положения  о лагере с дневным пребыванием и др.</w:t>
      </w:r>
    </w:p>
    <w:p w:rsidR="001F2DEC" w:rsidRDefault="00FD06A7" w:rsidP="001F2DEC">
      <w:pPr>
        <w:spacing w:after="0" w:line="240" w:lineRule="auto"/>
        <w:ind w:firstLine="600"/>
        <w:jc w:val="both"/>
        <w:rPr>
          <w:rFonts w:ascii="Times New Roman" w:hAnsi="Times New Roman"/>
          <w:sz w:val="24"/>
          <w:szCs w:val="24"/>
        </w:rPr>
      </w:pPr>
      <w:r w:rsidRPr="001F2DEC">
        <w:rPr>
          <w:rFonts w:ascii="Times New Roman" w:hAnsi="Times New Roman" w:cs="Times New Roman"/>
          <w:sz w:val="24"/>
          <w:szCs w:val="24"/>
        </w:rPr>
        <w:t>3.2. Порядок осуществления административных процедур.</w:t>
      </w:r>
      <w:r w:rsidR="001F2DEC" w:rsidRPr="001F2DEC">
        <w:rPr>
          <w:rFonts w:ascii="Times New Roman" w:hAnsi="Times New Roman"/>
          <w:sz w:val="24"/>
          <w:szCs w:val="24"/>
        </w:rPr>
        <w:t xml:space="preserve"> </w:t>
      </w:r>
    </w:p>
    <w:p w:rsidR="00FD06A7" w:rsidRPr="001F2DEC" w:rsidRDefault="001F2DEC" w:rsidP="001F2DEC">
      <w:pPr>
        <w:spacing w:after="0" w:line="240" w:lineRule="auto"/>
        <w:ind w:firstLine="600"/>
        <w:jc w:val="both"/>
        <w:rPr>
          <w:rFonts w:ascii="Times New Roman" w:hAnsi="Times New Roman" w:cs="Times New Roman"/>
          <w:sz w:val="24"/>
          <w:szCs w:val="24"/>
        </w:rPr>
      </w:pPr>
      <w:r>
        <w:rPr>
          <w:rFonts w:ascii="Times New Roman" w:hAnsi="Times New Roman"/>
          <w:sz w:val="24"/>
          <w:szCs w:val="24"/>
        </w:rPr>
        <w:t>Б</w:t>
      </w:r>
      <w:r w:rsidRPr="00265BE8">
        <w:rPr>
          <w:rFonts w:ascii="Times New Roman" w:hAnsi="Times New Roman"/>
          <w:sz w:val="24"/>
          <w:szCs w:val="24"/>
        </w:rPr>
        <w:t>лок-схема исполнен</w:t>
      </w:r>
      <w:r>
        <w:rPr>
          <w:rFonts w:ascii="Times New Roman" w:hAnsi="Times New Roman"/>
          <w:sz w:val="24"/>
          <w:szCs w:val="24"/>
        </w:rPr>
        <w:t>ия муниципальной услуги приложение № 2</w:t>
      </w:r>
      <w:r w:rsidRPr="00265BE8">
        <w:rPr>
          <w:rFonts w:ascii="Times New Roman" w:hAnsi="Times New Roman"/>
          <w:sz w:val="24"/>
          <w:szCs w:val="24"/>
        </w:rPr>
        <w:t xml:space="preserve"> к настоящему Административному</w:t>
      </w:r>
      <w:r>
        <w:rPr>
          <w:rFonts w:ascii="Times New Roman" w:hAnsi="Times New Roman"/>
          <w:sz w:val="24"/>
          <w:szCs w:val="24"/>
        </w:rPr>
        <w:t xml:space="preserve"> регламенту</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3.2.1. Отдел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составляет координационный план мероприятий по организации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участвует в работе комиссии по приемке лагерей;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организует проведение семинара для начальников лагерей;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 принимает отчёты учреждений о деятельности лагерей;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составляет сводную информацию об организации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осуществляет контроль за разработкой локальных нормативно-правовых актов образовательных учреждений по вопросам отдыха детей в каникулярное время;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организует информирование образовательных учреждений о содержании поступающих нормативных актов, информационных писем с необходимой периодичностью;</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3.2.2. 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ЗАТО Солнечный осуществляется в соответствии с утвержденным финансированием, количеством детей, подлежащих оздоровлению, потребности родителей (законных представителей) и детей в тех или иных формах отдыха: оздоровления, занятости.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3.2.3. Подготовка проектов распорядительных документов по организации отдыха, оздоровления и занятости детей в каникулярное время на территории ЗАТО Солнечный осуществляется руководителем отдела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3.2.4. Подготовка документации на проведение запроса котировок цен, конкурсов, проектов договоров для реализации мероприятий по организации отдыха детей в каникулярное время, осуществляется специали</w:t>
      </w:r>
      <w:r w:rsidR="001F2DEC">
        <w:rPr>
          <w:rFonts w:ascii="Times New Roman" w:hAnsi="Times New Roman" w:cs="Times New Roman"/>
          <w:sz w:val="24"/>
          <w:szCs w:val="24"/>
        </w:rPr>
        <w:t>стами отдела бухгалтерии админи</w:t>
      </w:r>
      <w:r w:rsidRPr="001F2DEC">
        <w:rPr>
          <w:rFonts w:ascii="Times New Roman" w:hAnsi="Times New Roman" w:cs="Times New Roman"/>
          <w:sz w:val="24"/>
          <w:szCs w:val="24"/>
        </w:rPr>
        <w:t>страции ЗАТО Солнечный, ответственными за размещении заказов для муниципальных нужд, в соответствии с Федеральным законом от 21.07.2005 г. № 94-ФЗ «О размещении заказов на поставку товаров, выполнение работ, оказание услуг для государственных и муниципальных нужд».</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3.2.5. Подготовку проектов приказов отдела образования о деятельности подведомственных учреждений по реализации мероприятий в сфере организации отдыха и оздоровления детей в каникулярное время осуществляет руководитель отдела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lastRenderedPageBreak/>
        <w:t>3.2.6. Консультирование подведомственных учреждений по организации отдыха детей в каникулярное время осуществляется руководителем отдела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3.2.7. Собеседование с руководителями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 может осуществляться руководителем отдела образовании.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3.2.8. Осуществление учета охвата детей, состоящих на разных видах учета, отдыхом, занятостью в каникулярное время проводится руководителем отдела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3.2.9. Осуществление мониторинга в сфере отдыха детей в каникулярное время проводит руководитель отдела образования. Образовательные учреждения предоставляют в отдел образования отчет об организации отдыха, занятости, оздоровления детей в каникулярное время и об освоении средств, выделенных на реализацию данных мероприятий.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 Специалистами отдела бухгалтерии администрации ЗАТО Солнечный проводится анализ представленных отчетов, составляется сводная статистическая и аналитическая информация.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Итоговые информации направляются в соответствующие органы и субъекты власти в сроки, ранее утвержденные нормативными или распорядительными документами.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3.2.10. Взаимодействие со всеми организациями, участвующими в реализации мероприятий по организации отдыха и оздоровления детей в каникулярное время на территории ЗАТО Солнечный осуществляется в части обмена информацией, участием руководителей, сотрудников заинтересованных структур в совместных встречах, мероприятиях.</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3.2.11.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Прием заявителей ведется руководителем отдела образования, специалистом, ответственным за организацию отдыха детей в каникулярное время,  в соответствии с графиком работы.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Консультации проводятся устно.</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3.2.12. Для совершенствования деятельности органов местного самоуправления в сфере организации отдыха детей в каникулярное время на территории ЗАТО Солнечный проводятся совещания и семинары с представителями всех заинтересованных ведомств.</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3.2.13. </w:t>
      </w:r>
      <w:bookmarkStart w:id="11" w:name="sub_10311"/>
      <w:r w:rsidRPr="001F2DEC">
        <w:rPr>
          <w:rFonts w:ascii="Times New Roman" w:hAnsi="Times New Roman" w:cs="Times New Roman"/>
          <w:sz w:val="24"/>
          <w:szCs w:val="24"/>
        </w:rPr>
        <w:t>Образовательное учреждение:</w:t>
      </w:r>
      <w:bookmarkEnd w:id="11"/>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принимает и регистрирует заявления от потребителя;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запрашивает  дополнительную или уточняющую информацию у потребителя;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принимает решение о зачислении;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уведомляет потребителя о принятом решении;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организует условия безопасного функционирования учреждения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организует питание обучающихся;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организует работы по проведению мероприятий, предотвращающих чрезвычайные ситуации (антитеррористических, противопожарных и других);</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организует медицинское обслуживание обучающихся.</w:t>
      </w:r>
    </w:p>
    <w:p w:rsidR="001B5A8F" w:rsidRPr="001F2DEC" w:rsidRDefault="001B5A8F" w:rsidP="001F2DEC">
      <w:pPr>
        <w:spacing w:after="0" w:line="240" w:lineRule="auto"/>
        <w:jc w:val="center"/>
        <w:rPr>
          <w:rFonts w:ascii="Times New Roman" w:hAnsi="Times New Roman" w:cs="Times New Roman"/>
          <w:sz w:val="24"/>
          <w:szCs w:val="24"/>
        </w:rPr>
      </w:pP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4. Порядок и формы контроля</w:t>
      </w: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за и</w:t>
      </w:r>
      <w:r w:rsidR="001B5A8F" w:rsidRPr="001F2DEC">
        <w:rPr>
          <w:rFonts w:ascii="Times New Roman" w:hAnsi="Times New Roman" w:cs="Times New Roman"/>
          <w:sz w:val="24"/>
          <w:szCs w:val="24"/>
        </w:rPr>
        <w:t>сполнением муниципальной услуги</w:t>
      </w:r>
      <w:r w:rsidRPr="001F2DEC">
        <w:rPr>
          <w:rFonts w:ascii="Times New Roman" w:hAnsi="Times New Roman" w:cs="Times New Roman"/>
          <w:sz w:val="24"/>
          <w:szCs w:val="24"/>
        </w:rPr>
        <w:t> </w:t>
      </w:r>
    </w:p>
    <w:p w:rsidR="001B5A8F" w:rsidRPr="001F2DEC" w:rsidRDefault="001B5A8F" w:rsidP="001F2DEC">
      <w:pPr>
        <w:spacing w:after="0" w:line="240" w:lineRule="auto"/>
        <w:jc w:val="center"/>
        <w:rPr>
          <w:rFonts w:ascii="Times New Roman" w:hAnsi="Times New Roman" w:cs="Times New Roman"/>
          <w:sz w:val="24"/>
          <w:szCs w:val="24"/>
        </w:rPr>
      </w:pP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lastRenderedPageBreak/>
        <w:t>4.1. Должностными лицами, ответственными за выполнение Административного  регламента являются руководитель отдела образования, директора (руководители) учреждений.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4.2. В рамках исполнения муниципальной функции проводятся мероприятия по контролю за предоставлением услуг в каникулярное время, согласно действующему законодательству и муниципальным правовым актам ЗАТО Солнечный Контроль за полнотой и качеством исполнения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 отдела образования и учреждений.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4.3. Текущий контроль за соблюдением порядка при предоставлении муниципальной услуги осуществляет руководитель отдела образования.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4.4. Основаниями для принятия решений о проведении мероприятий по контролю за предоставлением услуг в каникулярное время учреждениями являются: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план работы отдела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заявления, жалобы и предложения граждан;</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выявление несоответствий и (или) нарушений в области действующего законодательства РФ;</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необходимость проверки сведений, предоставленных учреждениями;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необходимость проверки исполнения распорядительных документов, предписаний, требований.</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4.5.  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Должностные лица, организующие отдых и оздоровление детей в каникулярное время, несут в установленном законодательством Российской Федерации порядке ответственность за:</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невыполнение функций, отнесенных к их компетенции;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жизнь и здоровье воспитанников и работников образовательного учреждения во время каникул;</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нарушение прав и свобод воспитанников и работников образовательного учреждения;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иные действия, предусмотренные законодательством Российской Федерации. </w:t>
      </w:r>
    </w:p>
    <w:p w:rsidR="001B5A8F" w:rsidRPr="001F2DEC" w:rsidRDefault="001B5A8F" w:rsidP="001F2DEC">
      <w:pPr>
        <w:spacing w:after="0" w:line="240" w:lineRule="auto"/>
        <w:ind w:firstLine="600"/>
        <w:jc w:val="both"/>
        <w:rPr>
          <w:rFonts w:ascii="Times New Roman" w:hAnsi="Times New Roman" w:cs="Times New Roman"/>
          <w:sz w:val="24"/>
          <w:szCs w:val="24"/>
        </w:rPr>
      </w:pP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 xml:space="preserve">5. Порядок обжалования действий (бездействий) и решений, </w:t>
      </w: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 xml:space="preserve">осуществляемых </w:t>
      </w:r>
      <w:r w:rsidR="001B5A8F" w:rsidRPr="001F2DEC">
        <w:rPr>
          <w:rFonts w:ascii="Times New Roman" w:hAnsi="Times New Roman" w:cs="Times New Roman"/>
          <w:sz w:val="24"/>
          <w:szCs w:val="24"/>
        </w:rPr>
        <w:t xml:space="preserve"> </w:t>
      </w:r>
      <w:r w:rsidRPr="001F2DEC">
        <w:rPr>
          <w:rFonts w:ascii="Times New Roman" w:hAnsi="Times New Roman" w:cs="Times New Roman"/>
          <w:sz w:val="24"/>
          <w:szCs w:val="24"/>
        </w:rPr>
        <w:t>(принятых) в ходе предоставления муниципальной услуги</w:t>
      </w:r>
    </w:p>
    <w:p w:rsidR="001B5A8F" w:rsidRPr="001F2DEC" w:rsidRDefault="001B5A8F" w:rsidP="001F2DEC">
      <w:pPr>
        <w:spacing w:after="0" w:line="240" w:lineRule="auto"/>
        <w:jc w:val="center"/>
        <w:rPr>
          <w:rFonts w:ascii="Times New Roman" w:hAnsi="Times New Roman" w:cs="Times New Roman"/>
          <w:sz w:val="24"/>
          <w:szCs w:val="24"/>
        </w:rPr>
      </w:pP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5.1. Действия (бездействие) и решения должностных лиц (специалистов) отдела образования и учреждений, соответственно осуществляемые и принимаемые в ходе предоставления муниципальной услуги, могут быть обжалованы заявителями   во внесудебном порядке и (или) в суде.</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5.2.  Заявители имеют право обратиться с жалобой лично (устно или письменно) или направить письменное обращение, жалобу (претензию) через своего представителя.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5.3. При обращении заявителей  в письменной форме срок рассмотрения жалобы не должен превышать 30 календарных дней с момента регистрации такого обращения.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xml:space="preserve">5.4.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5.5. Заявители</w:t>
      </w:r>
      <w:r w:rsidRPr="001F2DEC">
        <w:rPr>
          <w:rFonts w:ascii="Times New Roman" w:hAnsi="Times New Roman" w:cs="Times New Roman"/>
          <w:i/>
          <w:sz w:val="24"/>
          <w:szCs w:val="24"/>
        </w:rPr>
        <w:t xml:space="preserve"> </w:t>
      </w:r>
      <w:r w:rsidRPr="001F2DEC">
        <w:rPr>
          <w:rFonts w:ascii="Times New Roman" w:hAnsi="Times New Roman" w:cs="Times New Roman"/>
          <w:sz w:val="24"/>
          <w:szCs w:val="24"/>
        </w:rPr>
        <w:t>могут сообщить о нарушении своих прав и законных интересов, противоправных решениях, действиях или бездействии должностных лиц,</w:t>
      </w:r>
      <w:r w:rsidRPr="001F2DEC">
        <w:rPr>
          <w:rFonts w:ascii="Times New Roman" w:hAnsi="Times New Roman" w:cs="Times New Roman"/>
          <w:i/>
          <w:sz w:val="24"/>
          <w:szCs w:val="24"/>
        </w:rPr>
        <w:t xml:space="preserve"> </w:t>
      </w:r>
      <w:r w:rsidRPr="001F2DEC">
        <w:rPr>
          <w:rFonts w:ascii="Times New Roman" w:hAnsi="Times New Roman" w:cs="Times New Roman"/>
          <w:sz w:val="24"/>
          <w:szCs w:val="24"/>
        </w:rPr>
        <w:t xml:space="preserve">нарушении </w:t>
      </w:r>
      <w:r w:rsidRPr="001F2DEC">
        <w:rPr>
          <w:rFonts w:ascii="Times New Roman" w:hAnsi="Times New Roman" w:cs="Times New Roman"/>
          <w:sz w:val="24"/>
          <w:szCs w:val="24"/>
        </w:rPr>
        <w:lastRenderedPageBreak/>
        <w:t>положений административного регламента, некорректном поведении или нарушении служебной этики:</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-письменно;</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по телефонным номерам отдела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 по электронной почте отдела образования.</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5.6.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w:t>
      </w: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w:t>
      </w: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6. Заключительные положения.</w:t>
      </w: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w:t>
      </w:r>
    </w:p>
    <w:p w:rsidR="00FD06A7" w:rsidRPr="001F2DEC" w:rsidRDefault="00FD06A7" w:rsidP="001F2DEC">
      <w:pPr>
        <w:spacing w:after="0" w:line="240" w:lineRule="auto"/>
        <w:ind w:firstLine="600"/>
        <w:jc w:val="both"/>
        <w:rPr>
          <w:rFonts w:ascii="Times New Roman" w:hAnsi="Times New Roman" w:cs="Times New Roman"/>
          <w:sz w:val="24"/>
          <w:szCs w:val="24"/>
        </w:rPr>
      </w:pPr>
      <w:r w:rsidRPr="001F2DEC">
        <w:rPr>
          <w:rFonts w:ascii="Times New Roman" w:hAnsi="Times New Roman" w:cs="Times New Roman"/>
          <w:sz w:val="24"/>
          <w:szCs w:val="24"/>
        </w:rPr>
        <w:t>6.1. По вопросам, которые не урегулированы настоящим регламентом, могут приниматься муниципальные правовые акты.</w:t>
      </w:r>
    </w:p>
    <w:p w:rsidR="00FD06A7" w:rsidRPr="001F2DEC" w:rsidRDefault="00FD06A7" w:rsidP="001F2DEC">
      <w:pPr>
        <w:spacing w:after="0" w:line="240" w:lineRule="auto"/>
        <w:ind w:firstLine="600"/>
        <w:jc w:val="both"/>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pacing w:after="0" w:line="240" w:lineRule="auto"/>
        <w:jc w:val="right"/>
        <w:rPr>
          <w:rFonts w:ascii="Times New Roman" w:hAnsi="Times New Roman" w:cs="Times New Roman"/>
          <w:sz w:val="24"/>
          <w:szCs w:val="24"/>
        </w:rPr>
      </w:pP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1B5A8F" w:rsidRPr="001F2DEC" w:rsidRDefault="001B5A8F"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tbl>
      <w:tblPr>
        <w:tblW w:w="0" w:type="auto"/>
        <w:tblInd w:w="-72" w:type="dxa"/>
        <w:tblLook w:val="01E0" w:firstRow="1" w:lastRow="1" w:firstColumn="1" w:lastColumn="1" w:noHBand="0" w:noVBand="0"/>
      </w:tblPr>
      <w:tblGrid>
        <w:gridCol w:w="4433"/>
        <w:gridCol w:w="5210"/>
      </w:tblGrid>
      <w:tr w:rsidR="001F2DEC" w:rsidRPr="00EB3625" w:rsidTr="00B67931">
        <w:tc>
          <w:tcPr>
            <w:tcW w:w="4433" w:type="dxa"/>
            <w:shd w:val="clear" w:color="auto" w:fill="auto"/>
          </w:tcPr>
          <w:p w:rsidR="001F2DEC" w:rsidRPr="001F2DEC" w:rsidRDefault="001F2DEC" w:rsidP="00B67931">
            <w:pPr>
              <w:widowControl w:val="0"/>
              <w:spacing w:after="0" w:line="240" w:lineRule="auto"/>
              <w:ind w:right="-57"/>
              <w:jc w:val="right"/>
              <w:rPr>
                <w:rFonts w:ascii="Times New Roman" w:hAnsi="Times New Roman"/>
                <w:b/>
                <w:bCs/>
                <w:sz w:val="20"/>
                <w:szCs w:val="20"/>
              </w:rPr>
            </w:pPr>
          </w:p>
        </w:tc>
        <w:tc>
          <w:tcPr>
            <w:tcW w:w="5210" w:type="dxa"/>
            <w:shd w:val="clear" w:color="auto" w:fill="auto"/>
          </w:tcPr>
          <w:p w:rsidR="001F2DEC" w:rsidRPr="001F2DEC" w:rsidRDefault="001F2DEC" w:rsidP="00B67931">
            <w:pPr>
              <w:widowControl w:val="0"/>
              <w:shd w:val="clear" w:color="auto" w:fill="FFFFFF"/>
              <w:spacing w:after="0" w:line="240" w:lineRule="auto"/>
              <w:ind w:right="-57"/>
              <w:rPr>
                <w:rFonts w:ascii="Times New Roman" w:hAnsi="Times New Roman"/>
                <w:bCs/>
                <w:sz w:val="20"/>
                <w:szCs w:val="20"/>
              </w:rPr>
            </w:pPr>
            <w:r w:rsidRPr="001F2DEC">
              <w:rPr>
                <w:rFonts w:ascii="Times New Roman" w:hAnsi="Times New Roman"/>
                <w:bCs/>
                <w:sz w:val="20"/>
                <w:szCs w:val="20"/>
              </w:rPr>
              <w:t>Приложение № 1</w:t>
            </w:r>
          </w:p>
          <w:p w:rsidR="001F2DEC" w:rsidRPr="001F2DEC" w:rsidRDefault="001F2DEC" w:rsidP="001F2DEC">
            <w:pPr>
              <w:spacing w:after="0" w:line="240" w:lineRule="auto"/>
              <w:rPr>
                <w:rFonts w:ascii="Times New Roman" w:hAnsi="Times New Roman"/>
                <w:bCs/>
                <w:sz w:val="20"/>
                <w:szCs w:val="20"/>
              </w:rPr>
            </w:pPr>
            <w:r w:rsidRPr="001F2DEC">
              <w:rPr>
                <w:rFonts w:ascii="Times New Roman" w:hAnsi="Times New Roman"/>
                <w:bCs/>
                <w:sz w:val="20"/>
                <w:szCs w:val="20"/>
              </w:rPr>
              <w:t xml:space="preserve">к Административному регламенту муниципальной услуги </w:t>
            </w:r>
            <w:r w:rsidRPr="001F2DEC">
              <w:rPr>
                <w:rFonts w:ascii="Times New Roman" w:hAnsi="Times New Roman" w:cs="Times New Roman"/>
                <w:sz w:val="20"/>
                <w:szCs w:val="20"/>
              </w:rPr>
              <w:t>«Организация отдыха и оздоровления детей в каникулярное время» в ЗАТО Солнечный»</w:t>
            </w:r>
          </w:p>
        </w:tc>
      </w:tr>
    </w:tbl>
    <w:p w:rsidR="001F2DEC" w:rsidRDefault="001F2DEC"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uppressAutoHyphens/>
        <w:autoSpaceDE w:val="0"/>
        <w:autoSpaceDN w:val="0"/>
        <w:adjustRightInd w:val="0"/>
        <w:spacing w:after="0" w:line="240" w:lineRule="auto"/>
        <w:jc w:val="right"/>
        <w:rPr>
          <w:rFonts w:ascii="Times New Roman" w:hAnsi="Times New Roman" w:cs="Times New Roman"/>
          <w:sz w:val="24"/>
          <w:szCs w:val="24"/>
        </w:rPr>
      </w:pP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Форма заявления от родителей</w:t>
      </w:r>
    </w:p>
    <w:p w:rsidR="00FD06A7" w:rsidRPr="001F2DEC" w:rsidRDefault="00FD06A7" w:rsidP="001F2DEC">
      <w:pPr>
        <w:spacing w:after="0" w:line="240" w:lineRule="auto"/>
        <w:jc w:val="center"/>
        <w:rPr>
          <w:rFonts w:ascii="Times New Roman" w:hAnsi="Times New Roman" w:cs="Times New Roman"/>
          <w:sz w:val="24"/>
          <w:szCs w:val="24"/>
        </w:rPr>
      </w:pP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                                                                                                                Начальнику  лагеря</w:t>
      </w: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 xml:space="preserve">                                                                                      при___________________школе</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___________________________</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___________________________</w:t>
      </w:r>
    </w:p>
    <w:p w:rsidR="00FD06A7" w:rsidRPr="001F2DEC" w:rsidRDefault="00FD06A7" w:rsidP="001F2DEC">
      <w:pPr>
        <w:spacing w:after="0" w:line="240" w:lineRule="auto"/>
        <w:jc w:val="both"/>
        <w:rPr>
          <w:rFonts w:ascii="Times New Roman" w:hAnsi="Times New Roman" w:cs="Times New Roman"/>
          <w:sz w:val="24"/>
          <w:szCs w:val="24"/>
          <w:vertAlign w:val="superscript"/>
        </w:rPr>
      </w:pPr>
      <w:r w:rsidRPr="001F2DEC">
        <w:rPr>
          <w:rFonts w:ascii="Times New Roman" w:hAnsi="Times New Roman" w:cs="Times New Roman"/>
          <w:sz w:val="24"/>
          <w:szCs w:val="24"/>
        </w:rPr>
        <w:t xml:space="preserve">                                                                                                       </w:t>
      </w:r>
      <w:r w:rsidRPr="001F2DEC">
        <w:rPr>
          <w:rFonts w:ascii="Times New Roman" w:hAnsi="Times New Roman" w:cs="Times New Roman"/>
          <w:sz w:val="24"/>
          <w:szCs w:val="24"/>
          <w:vertAlign w:val="superscript"/>
        </w:rPr>
        <w:t>(Ф.И.О. начальника)</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___________________________</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___________________________</w:t>
      </w:r>
    </w:p>
    <w:p w:rsidR="00FD06A7" w:rsidRPr="001F2DEC" w:rsidRDefault="00FD06A7" w:rsidP="001F2DEC">
      <w:pPr>
        <w:spacing w:after="0" w:line="240" w:lineRule="auto"/>
        <w:jc w:val="both"/>
        <w:rPr>
          <w:rFonts w:ascii="Times New Roman" w:hAnsi="Times New Roman" w:cs="Times New Roman"/>
          <w:sz w:val="24"/>
          <w:szCs w:val="24"/>
          <w:vertAlign w:val="superscript"/>
        </w:rPr>
      </w:pPr>
      <w:r w:rsidRPr="001F2DEC">
        <w:rPr>
          <w:rFonts w:ascii="Times New Roman" w:hAnsi="Times New Roman" w:cs="Times New Roman"/>
          <w:sz w:val="24"/>
          <w:szCs w:val="24"/>
        </w:rPr>
        <w:t xml:space="preserve">                                                                                       </w:t>
      </w:r>
      <w:r w:rsidRPr="001F2DEC">
        <w:rPr>
          <w:rFonts w:ascii="Times New Roman" w:hAnsi="Times New Roman" w:cs="Times New Roman"/>
          <w:sz w:val="24"/>
          <w:szCs w:val="24"/>
          <w:vertAlign w:val="superscript"/>
        </w:rPr>
        <w:t xml:space="preserve">                 (Ф.И.О. родителей полностью)</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___________________________</w:t>
      </w:r>
    </w:p>
    <w:p w:rsidR="00FD06A7" w:rsidRPr="001F2DEC" w:rsidRDefault="00FD06A7" w:rsidP="001F2DEC">
      <w:pPr>
        <w:spacing w:after="0" w:line="240" w:lineRule="auto"/>
        <w:jc w:val="both"/>
        <w:rPr>
          <w:rFonts w:ascii="Times New Roman" w:hAnsi="Times New Roman" w:cs="Times New Roman"/>
          <w:sz w:val="24"/>
          <w:szCs w:val="24"/>
          <w:vertAlign w:val="superscript"/>
        </w:rPr>
      </w:pPr>
      <w:r w:rsidRPr="001F2DEC">
        <w:rPr>
          <w:rFonts w:ascii="Times New Roman" w:hAnsi="Times New Roman" w:cs="Times New Roman"/>
          <w:sz w:val="24"/>
          <w:szCs w:val="24"/>
        </w:rPr>
        <w:t xml:space="preserve">                                                                                                        </w:t>
      </w:r>
      <w:r w:rsidRPr="001F2DEC">
        <w:rPr>
          <w:rFonts w:ascii="Times New Roman" w:hAnsi="Times New Roman" w:cs="Times New Roman"/>
          <w:sz w:val="24"/>
          <w:szCs w:val="24"/>
          <w:vertAlign w:val="superscript"/>
        </w:rPr>
        <w:t xml:space="preserve"> (место работы)</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___________________________</w:t>
      </w:r>
    </w:p>
    <w:p w:rsidR="00FD06A7" w:rsidRPr="001F2DEC" w:rsidRDefault="00FD06A7" w:rsidP="001F2DEC">
      <w:pPr>
        <w:spacing w:after="0" w:line="240" w:lineRule="auto"/>
        <w:jc w:val="both"/>
        <w:rPr>
          <w:rFonts w:ascii="Times New Roman" w:hAnsi="Times New Roman" w:cs="Times New Roman"/>
          <w:sz w:val="24"/>
          <w:szCs w:val="24"/>
          <w:vertAlign w:val="superscript"/>
        </w:rPr>
      </w:pPr>
      <w:r w:rsidRPr="001F2DEC">
        <w:rPr>
          <w:rFonts w:ascii="Times New Roman" w:hAnsi="Times New Roman" w:cs="Times New Roman"/>
          <w:sz w:val="24"/>
          <w:szCs w:val="24"/>
        </w:rPr>
        <w:t xml:space="preserve">                                                                                                          </w:t>
      </w:r>
      <w:r w:rsidRPr="001F2DEC">
        <w:rPr>
          <w:rFonts w:ascii="Times New Roman" w:hAnsi="Times New Roman" w:cs="Times New Roman"/>
          <w:sz w:val="24"/>
          <w:szCs w:val="24"/>
          <w:vertAlign w:val="superscript"/>
        </w:rPr>
        <w:t>(должность)</w:t>
      </w: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 xml:space="preserve">                                                                                     проживающего по адресу:</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___________________________</w:t>
      </w:r>
    </w:p>
    <w:p w:rsidR="00FD06A7" w:rsidRPr="001F2DEC" w:rsidRDefault="00FD06A7" w:rsidP="001F2DEC">
      <w:pPr>
        <w:spacing w:after="0" w:line="240" w:lineRule="auto"/>
        <w:jc w:val="right"/>
        <w:rPr>
          <w:rFonts w:ascii="Times New Roman" w:hAnsi="Times New Roman" w:cs="Times New Roman"/>
          <w:sz w:val="24"/>
          <w:szCs w:val="24"/>
        </w:rPr>
      </w:pPr>
      <w:r w:rsidRPr="001F2DEC">
        <w:rPr>
          <w:rFonts w:ascii="Times New Roman" w:hAnsi="Times New Roman" w:cs="Times New Roman"/>
          <w:sz w:val="24"/>
          <w:szCs w:val="24"/>
        </w:rPr>
        <w:t xml:space="preserve">                                                                                    </w:t>
      </w:r>
    </w:p>
    <w:p w:rsidR="00FD06A7" w:rsidRPr="001F2DEC" w:rsidRDefault="00FD06A7" w:rsidP="001F2DEC">
      <w:pPr>
        <w:spacing w:after="0" w:line="240" w:lineRule="auto"/>
        <w:jc w:val="center"/>
        <w:rPr>
          <w:rFonts w:ascii="Times New Roman" w:hAnsi="Times New Roman" w:cs="Times New Roman"/>
          <w:sz w:val="24"/>
          <w:szCs w:val="24"/>
        </w:rPr>
      </w:pPr>
      <w:r w:rsidRPr="001F2DEC">
        <w:rPr>
          <w:rFonts w:ascii="Times New Roman" w:hAnsi="Times New Roman" w:cs="Times New Roman"/>
          <w:sz w:val="24"/>
          <w:szCs w:val="24"/>
        </w:rPr>
        <w:t>З А Я В Л Е Н И Е</w:t>
      </w: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Прошу принять моего(ю) сына (дочь) ____________________________</w:t>
      </w:r>
    </w:p>
    <w:p w:rsidR="00FD06A7" w:rsidRPr="001F2DEC" w:rsidRDefault="00FD06A7" w:rsidP="001F2DEC">
      <w:pPr>
        <w:spacing w:after="0" w:line="240" w:lineRule="auto"/>
        <w:ind w:firstLine="708"/>
        <w:jc w:val="both"/>
        <w:rPr>
          <w:rFonts w:ascii="Times New Roman" w:hAnsi="Times New Roman" w:cs="Times New Roman"/>
          <w:sz w:val="24"/>
          <w:szCs w:val="24"/>
          <w:vertAlign w:val="superscript"/>
        </w:rPr>
      </w:pPr>
      <w:r w:rsidRPr="001F2DEC">
        <w:rPr>
          <w:rFonts w:ascii="Times New Roman" w:hAnsi="Times New Roman" w:cs="Times New Roman"/>
          <w:sz w:val="24"/>
          <w:szCs w:val="24"/>
        </w:rPr>
        <w:t xml:space="preserve">                                                                                            </w:t>
      </w:r>
      <w:r w:rsidRPr="001F2DEC">
        <w:rPr>
          <w:rFonts w:ascii="Times New Roman" w:hAnsi="Times New Roman" w:cs="Times New Roman"/>
          <w:sz w:val="24"/>
          <w:szCs w:val="24"/>
          <w:vertAlign w:val="superscript"/>
        </w:rPr>
        <w:t>Ф.И.О.</w:t>
      </w: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________лет (______ дата рождения) в детский оздоровительный лагерь с дневным пребыванием (лагерь труда и отдыха, спортивный лагерь, профильный) при ______________________школе с _______ по _______20__ года.</w:t>
      </w:r>
    </w:p>
    <w:p w:rsidR="00FD06A7" w:rsidRPr="001F2DEC" w:rsidRDefault="00FD06A7" w:rsidP="001F2DEC">
      <w:pPr>
        <w:spacing w:after="0" w:line="240" w:lineRule="auto"/>
        <w:ind w:firstLine="708"/>
        <w:jc w:val="both"/>
        <w:rPr>
          <w:rFonts w:ascii="Times New Roman" w:hAnsi="Times New Roman" w:cs="Times New Roman"/>
          <w:sz w:val="24"/>
          <w:szCs w:val="24"/>
        </w:rPr>
      </w:pPr>
      <w:r w:rsidRPr="001F2DEC">
        <w:rPr>
          <w:rFonts w:ascii="Times New Roman" w:hAnsi="Times New Roman" w:cs="Times New Roman"/>
          <w:sz w:val="24"/>
          <w:szCs w:val="24"/>
        </w:rPr>
        <w:t xml:space="preserve">                                                  </w:t>
      </w:r>
    </w:p>
    <w:p w:rsidR="00FD06A7" w:rsidRPr="001F2DEC" w:rsidRDefault="00FD06A7" w:rsidP="001F2DEC">
      <w:pPr>
        <w:spacing w:after="0" w:line="240" w:lineRule="auto"/>
        <w:jc w:val="both"/>
        <w:rPr>
          <w:rFonts w:ascii="Times New Roman" w:hAnsi="Times New Roman" w:cs="Times New Roman"/>
          <w:sz w:val="24"/>
          <w:szCs w:val="24"/>
        </w:rPr>
      </w:pPr>
    </w:p>
    <w:p w:rsidR="00FD06A7" w:rsidRPr="001F2DEC" w:rsidRDefault="00FD06A7" w:rsidP="001F2DEC">
      <w:pPr>
        <w:spacing w:after="0" w:line="240" w:lineRule="auto"/>
        <w:jc w:val="both"/>
        <w:rPr>
          <w:rFonts w:ascii="Times New Roman" w:hAnsi="Times New Roman" w:cs="Times New Roman"/>
          <w:sz w:val="24"/>
          <w:szCs w:val="24"/>
        </w:rPr>
      </w:pPr>
      <w:r w:rsidRPr="001F2DEC">
        <w:rPr>
          <w:rFonts w:ascii="Times New Roman" w:hAnsi="Times New Roman" w:cs="Times New Roman"/>
          <w:sz w:val="24"/>
          <w:szCs w:val="24"/>
        </w:rPr>
        <w:t>Дата заполнения «___» _____________ 20__г.                                Подпись</w:t>
      </w: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pacing w:after="0" w:line="240" w:lineRule="auto"/>
        <w:rPr>
          <w:rFonts w:ascii="Times New Roman" w:hAnsi="Times New Roman" w:cs="Times New Roman"/>
          <w:sz w:val="24"/>
          <w:szCs w:val="24"/>
        </w:rPr>
      </w:pPr>
    </w:p>
    <w:p w:rsidR="00FD06A7" w:rsidRPr="001F2DEC" w:rsidRDefault="00FD06A7" w:rsidP="001F2DEC">
      <w:pPr>
        <w:spacing w:after="0" w:line="240" w:lineRule="auto"/>
        <w:rPr>
          <w:rFonts w:ascii="Times New Roman" w:hAnsi="Times New Roman" w:cs="Times New Roman"/>
          <w:sz w:val="24"/>
          <w:szCs w:val="24"/>
        </w:rPr>
      </w:pPr>
    </w:p>
    <w:p w:rsidR="008D1C67" w:rsidRDefault="00941583"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p w:rsidR="001F2DEC" w:rsidRDefault="001F2DEC" w:rsidP="001F2DEC">
      <w:pPr>
        <w:spacing w:after="0" w:line="240" w:lineRule="auto"/>
        <w:rPr>
          <w:rFonts w:ascii="Times New Roman" w:hAnsi="Times New Roman" w:cs="Times New Roman"/>
          <w:sz w:val="24"/>
          <w:szCs w:val="24"/>
        </w:rPr>
      </w:pPr>
    </w:p>
    <w:tbl>
      <w:tblPr>
        <w:tblW w:w="0" w:type="auto"/>
        <w:tblInd w:w="-72" w:type="dxa"/>
        <w:tblLook w:val="01E0" w:firstRow="1" w:lastRow="1" w:firstColumn="1" w:lastColumn="1" w:noHBand="0" w:noVBand="0"/>
      </w:tblPr>
      <w:tblGrid>
        <w:gridCol w:w="4433"/>
        <w:gridCol w:w="5210"/>
      </w:tblGrid>
      <w:tr w:rsidR="001F2DEC" w:rsidRPr="001F2DEC" w:rsidTr="00B67931">
        <w:tc>
          <w:tcPr>
            <w:tcW w:w="4433" w:type="dxa"/>
            <w:shd w:val="clear" w:color="auto" w:fill="auto"/>
          </w:tcPr>
          <w:p w:rsidR="001F2DEC" w:rsidRPr="001F2DEC" w:rsidRDefault="001F2DEC" w:rsidP="00B67931">
            <w:pPr>
              <w:widowControl w:val="0"/>
              <w:spacing w:after="0" w:line="240" w:lineRule="auto"/>
              <w:ind w:right="-57"/>
              <w:jc w:val="right"/>
              <w:rPr>
                <w:rFonts w:ascii="Times New Roman" w:hAnsi="Times New Roman"/>
                <w:b/>
                <w:bCs/>
                <w:sz w:val="20"/>
                <w:szCs w:val="20"/>
              </w:rPr>
            </w:pPr>
          </w:p>
        </w:tc>
        <w:tc>
          <w:tcPr>
            <w:tcW w:w="5210" w:type="dxa"/>
            <w:shd w:val="clear" w:color="auto" w:fill="auto"/>
          </w:tcPr>
          <w:p w:rsidR="001F2DEC" w:rsidRPr="001F2DEC" w:rsidRDefault="001F2DEC" w:rsidP="00B67931">
            <w:pPr>
              <w:widowControl w:val="0"/>
              <w:shd w:val="clear" w:color="auto" w:fill="FFFFFF"/>
              <w:spacing w:after="0" w:line="240" w:lineRule="auto"/>
              <w:ind w:right="-57"/>
              <w:rPr>
                <w:rFonts w:ascii="Times New Roman" w:hAnsi="Times New Roman"/>
                <w:bCs/>
                <w:sz w:val="20"/>
                <w:szCs w:val="20"/>
              </w:rPr>
            </w:pPr>
            <w:r>
              <w:rPr>
                <w:rFonts w:ascii="Times New Roman" w:hAnsi="Times New Roman"/>
                <w:bCs/>
                <w:sz w:val="20"/>
                <w:szCs w:val="20"/>
              </w:rPr>
              <w:t>Приложение № 2</w:t>
            </w:r>
          </w:p>
          <w:p w:rsidR="001F2DEC" w:rsidRPr="001F2DEC" w:rsidRDefault="001F2DEC" w:rsidP="00B67931">
            <w:pPr>
              <w:spacing w:after="0" w:line="240" w:lineRule="auto"/>
              <w:rPr>
                <w:rFonts w:ascii="Times New Roman" w:hAnsi="Times New Roman"/>
                <w:bCs/>
                <w:sz w:val="20"/>
                <w:szCs w:val="20"/>
              </w:rPr>
            </w:pPr>
            <w:r w:rsidRPr="001F2DEC">
              <w:rPr>
                <w:rFonts w:ascii="Times New Roman" w:hAnsi="Times New Roman"/>
                <w:bCs/>
                <w:sz w:val="20"/>
                <w:szCs w:val="20"/>
              </w:rPr>
              <w:t xml:space="preserve">к Административному регламенту муниципальной услуги </w:t>
            </w:r>
            <w:r w:rsidRPr="001F2DEC">
              <w:rPr>
                <w:rFonts w:ascii="Times New Roman" w:hAnsi="Times New Roman" w:cs="Times New Roman"/>
                <w:sz w:val="20"/>
                <w:szCs w:val="20"/>
              </w:rPr>
              <w:t>«Организация отдыха и оздоровления детей в каникулярное время» в ЗАТО Солнечный»</w:t>
            </w:r>
          </w:p>
        </w:tc>
      </w:tr>
    </w:tbl>
    <w:p w:rsidR="001F2DEC" w:rsidRDefault="001F2DEC" w:rsidP="001F2DEC">
      <w:pPr>
        <w:pStyle w:val="ac"/>
        <w:spacing w:before="0" w:beforeAutospacing="0" w:after="0" w:afterAutospacing="0"/>
        <w:jc w:val="center"/>
      </w:pPr>
    </w:p>
    <w:p w:rsidR="001F2DEC" w:rsidRPr="00EB3625" w:rsidRDefault="001F2DEC" w:rsidP="001F2DEC">
      <w:pPr>
        <w:pStyle w:val="ac"/>
        <w:spacing w:before="0" w:beforeAutospacing="0" w:after="0" w:afterAutospacing="0"/>
        <w:jc w:val="center"/>
      </w:pPr>
      <w:r w:rsidRPr="00EB3625">
        <w:t>БЛОК - СХЕМА</w:t>
      </w:r>
      <w:r w:rsidRPr="00EB3625">
        <w:br/>
        <w:t xml:space="preserve">исполнения муниципальной услуги </w:t>
      </w:r>
      <w:r w:rsidRPr="001F2DEC">
        <w:t>«Организация отдыха и оздоровления детей в каникулярное время» в ЗАТО Солнечный»</w:t>
      </w:r>
    </w:p>
    <w:p w:rsidR="001F2DEC" w:rsidRPr="00EB3625" w:rsidRDefault="001F2DEC" w:rsidP="001F2DEC">
      <w:pPr>
        <w:pStyle w:val="ac"/>
        <w:spacing w:before="0" w:beforeAutospacing="0" w:after="0" w:afterAutospacing="0"/>
        <w:ind w:firstLine="624"/>
        <w:jc w:val="center"/>
      </w:pPr>
    </w:p>
    <w:tbl>
      <w:tblPr>
        <w:tblW w:w="959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502"/>
        <w:gridCol w:w="154"/>
        <w:gridCol w:w="106"/>
        <w:gridCol w:w="4823"/>
        <w:gridCol w:w="14"/>
      </w:tblGrid>
      <w:tr w:rsidR="001F2DEC" w:rsidRPr="00EB3625" w:rsidTr="00B67931">
        <w:trPr>
          <w:gridAfter w:val="1"/>
          <w:wAfter w:w="14" w:type="dxa"/>
          <w:tblCellSpacing w:w="0" w:type="dxa"/>
        </w:trPr>
        <w:tc>
          <w:tcPr>
            <w:tcW w:w="9585" w:type="dxa"/>
            <w:gridSpan w:val="4"/>
            <w:tcBorders>
              <w:top w:val="outset" w:sz="6" w:space="0" w:color="000000"/>
              <w:left w:val="outset" w:sz="6" w:space="0" w:color="000000"/>
              <w:bottom w:val="outset" w:sz="6" w:space="0" w:color="000000"/>
              <w:right w:val="outset" w:sz="6" w:space="0" w:color="000000"/>
            </w:tcBorders>
          </w:tcPr>
          <w:p w:rsidR="001F2DEC" w:rsidRPr="00EB3625" w:rsidRDefault="001F2DEC" w:rsidP="00B67931">
            <w:pPr>
              <w:pStyle w:val="ac"/>
              <w:spacing w:before="0" w:beforeAutospacing="0" w:after="0" w:afterAutospacing="0"/>
              <w:ind w:firstLine="624"/>
            </w:pPr>
            <w:r>
              <w:t xml:space="preserve">                                        </w:t>
            </w:r>
            <w:r w:rsidRPr="00EB3625">
              <w:t>Прием заявления от заявителя</w:t>
            </w:r>
          </w:p>
        </w:tc>
      </w:tr>
      <w:tr w:rsidR="001F2DEC" w:rsidRPr="00EB3625" w:rsidTr="00B67931">
        <w:trPr>
          <w:gridAfter w:val="1"/>
          <w:wAfter w:w="14" w:type="dxa"/>
          <w:tblCellSpacing w:w="0" w:type="dxa"/>
        </w:trPr>
        <w:tc>
          <w:tcPr>
            <w:tcW w:w="4656" w:type="dxa"/>
            <w:gridSpan w:val="2"/>
            <w:tcBorders>
              <w:top w:val="outset" w:sz="6" w:space="0" w:color="000000"/>
              <w:left w:val="outset" w:sz="6" w:space="0" w:color="000000"/>
              <w:bottom w:val="outset" w:sz="6" w:space="0" w:color="000000"/>
              <w:right w:val="outset" w:sz="6" w:space="0" w:color="000000"/>
            </w:tcBorders>
          </w:tcPr>
          <w:p w:rsidR="001F2DEC" w:rsidRPr="00EB3625" w:rsidRDefault="001F2DEC" w:rsidP="00B67931">
            <w:pPr>
              <w:pStyle w:val="ac"/>
              <w:spacing w:before="0" w:beforeAutospacing="0" w:after="0" w:afterAutospacing="0"/>
              <w:ind w:firstLine="624"/>
              <w:jc w:val="center"/>
            </w:pPr>
            <w:r w:rsidRPr="00EB3625">
              <w:t> </w:t>
            </w:r>
          </w:p>
        </w:tc>
        <w:tc>
          <w:tcPr>
            <w:tcW w:w="4929" w:type="dxa"/>
            <w:gridSpan w:val="2"/>
            <w:tcBorders>
              <w:top w:val="outset" w:sz="6" w:space="0" w:color="000000"/>
              <w:left w:val="outset" w:sz="6" w:space="0" w:color="000000"/>
              <w:bottom w:val="outset" w:sz="6" w:space="0" w:color="000000"/>
              <w:right w:val="outset" w:sz="6" w:space="0" w:color="000000"/>
            </w:tcBorders>
          </w:tcPr>
          <w:p w:rsidR="001F2DEC" w:rsidRPr="00EB3625" w:rsidRDefault="001F2DEC" w:rsidP="00B67931">
            <w:pPr>
              <w:pStyle w:val="ac"/>
              <w:spacing w:before="0" w:beforeAutospacing="0" w:after="0" w:afterAutospacing="0"/>
              <w:ind w:firstLine="624"/>
              <w:jc w:val="center"/>
            </w:pPr>
            <w:r w:rsidRPr="00EB3625">
              <w:t> </w:t>
            </w:r>
          </w:p>
        </w:tc>
      </w:tr>
      <w:tr w:rsidR="001F2DEC" w:rsidRPr="00EB3625" w:rsidTr="00B67931">
        <w:trPr>
          <w:gridAfter w:val="1"/>
          <w:wAfter w:w="14" w:type="dxa"/>
          <w:tblCellSpacing w:w="0" w:type="dxa"/>
        </w:trPr>
        <w:tc>
          <w:tcPr>
            <w:tcW w:w="9585" w:type="dxa"/>
            <w:gridSpan w:val="4"/>
            <w:tcBorders>
              <w:top w:val="outset" w:sz="6" w:space="0" w:color="000000"/>
              <w:left w:val="outset" w:sz="6" w:space="0" w:color="000000"/>
              <w:bottom w:val="outset" w:sz="6" w:space="0" w:color="000000"/>
              <w:right w:val="outset" w:sz="6" w:space="0" w:color="000000"/>
            </w:tcBorders>
          </w:tcPr>
          <w:p w:rsidR="001F2DEC" w:rsidRPr="00EB3625" w:rsidRDefault="001F2DEC" w:rsidP="00B67931">
            <w:pPr>
              <w:pStyle w:val="ac"/>
              <w:spacing w:before="0" w:beforeAutospacing="0" w:after="0" w:afterAutospacing="0"/>
              <w:ind w:firstLine="624"/>
              <w:jc w:val="center"/>
            </w:pPr>
          </w:p>
        </w:tc>
      </w:tr>
      <w:tr w:rsidR="001F2DEC" w:rsidRPr="00EB3625" w:rsidTr="00B67931">
        <w:trPr>
          <w:trHeight w:val="120"/>
          <w:tblCellSpacing w:w="0" w:type="dxa"/>
        </w:trPr>
        <w:tc>
          <w:tcPr>
            <w:tcW w:w="4502" w:type="dxa"/>
            <w:tcBorders>
              <w:top w:val="outset" w:sz="6" w:space="0" w:color="000000"/>
              <w:left w:val="outset" w:sz="6" w:space="0" w:color="000000"/>
              <w:bottom w:val="outset" w:sz="6" w:space="0" w:color="000000"/>
              <w:right w:val="outset" w:sz="6" w:space="0" w:color="000000"/>
            </w:tcBorders>
          </w:tcPr>
          <w:p w:rsidR="001F2DEC" w:rsidRPr="00EB3625" w:rsidRDefault="001F2DEC" w:rsidP="00B67931">
            <w:pPr>
              <w:pStyle w:val="ac"/>
              <w:spacing w:before="0" w:beforeAutospacing="0" w:after="0" w:afterAutospacing="0"/>
              <w:ind w:firstLine="624"/>
              <w:jc w:val="center"/>
            </w:pPr>
          </w:p>
        </w:tc>
        <w:tc>
          <w:tcPr>
            <w:tcW w:w="260" w:type="dxa"/>
            <w:gridSpan w:val="2"/>
            <w:tcBorders>
              <w:top w:val="outset" w:sz="6" w:space="0" w:color="000000"/>
              <w:left w:val="outset" w:sz="6" w:space="0" w:color="000000"/>
              <w:bottom w:val="outset" w:sz="6" w:space="0" w:color="000000"/>
              <w:right w:val="outset" w:sz="6" w:space="0" w:color="000000"/>
            </w:tcBorders>
          </w:tcPr>
          <w:p w:rsidR="001F2DEC" w:rsidRPr="00EB3625" w:rsidRDefault="001F2DEC" w:rsidP="00B67931">
            <w:pPr>
              <w:pStyle w:val="ac"/>
              <w:spacing w:before="0" w:beforeAutospacing="0" w:after="0" w:afterAutospacing="0"/>
              <w:ind w:left="-249" w:firstLine="873"/>
              <w:jc w:val="center"/>
            </w:pPr>
          </w:p>
        </w:tc>
        <w:tc>
          <w:tcPr>
            <w:tcW w:w="4837" w:type="dxa"/>
            <w:gridSpan w:val="2"/>
            <w:tcBorders>
              <w:top w:val="outset" w:sz="6" w:space="0" w:color="000000"/>
              <w:left w:val="outset" w:sz="6" w:space="0" w:color="000000"/>
              <w:bottom w:val="outset" w:sz="6" w:space="0" w:color="000000"/>
              <w:right w:val="outset" w:sz="6" w:space="0" w:color="000000"/>
            </w:tcBorders>
          </w:tcPr>
          <w:p w:rsidR="001F2DEC" w:rsidRPr="00EB3625" w:rsidRDefault="001F2DEC" w:rsidP="001F2DEC">
            <w:pPr>
              <w:pStyle w:val="ac"/>
              <w:spacing w:before="0" w:beforeAutospacing="0" w:after="0" w:afterAutospacing="0"/>
            </w:pPr>
            <w:r w:rsidRPr="00E84527">
              <w:t xml:space="preserve"> </w:t>
            </w:r>
          </w:p>
        </w:tc>
      </w:tr>
      <w:tr w:rsidR="001F2DEC" w:rsidRPr="00EB3625" w:rsidTr="00B67931">
        <w:trPr>
          <w:gridAfter w:val="1"/>
          <w:wAfter w:w="14" w:type="dxa"/>
          <w:tblCellSpacing w:w="0" w:type="dxa"/>
        </w:trPr>
        <w:tc>
          <w:tcPr>
            <w:tcW w:w="9585" w:type="dxa"/>
            <w:gridSpan w:val="4"/>
            <w:tcBorders>
              <w:top w:val="outset" w:sz="6" w:space="0" w:color="000000"/>
              <w:left w:val="outset" w:sz="6" w:space="0" w:color="000000"/>
              <w:bottom w:val="outset" w:sz="6" w:space="0" w:color="000000"/>
              <w:right w:val="outset" w:sz="6" w:space="0" w:color="000000"/>
            </w:tcBorders>
          </w:tcPr>
          <w:p w:rsidR="001F2DEC" w:rsidRPr="00EB3625" w:rsidRDefault="001F2DEC" w:rsidP="00B67931">
            <w:pPr>
              <w:pStyle w:val="ac"/>
              <w:spacing w:before="0" w:beforeAutospacing="0" w:after="0" w:afterAutospacing="0"/>
              <w:jc w:val="center"/>
            </w:pPr>
            <w:r>
              <w:t xml:space="preserve">Завершение </w:t>
            </w:r>
            <w:r w:rsidRPr="00614076">
              <w:t>исполнения муниципальной услуги</w:t>
            </w:r>
          </w:p>
        </w:tc>
      </w:tr>
    </w:tbl>
    <w:p w:rsidR="001F2DEC" w:rsidRPr="001F2DEC" w:rsidRDefault="001F2DEC" w:rsidP="001F2DEC">
      <w:pPr>
        <w:spacing w:after="0" w:line="240" w:lineRule="auto"/>
        <w:rPr>
          <w:rFonts w:ascii="Times New Roman" w:hAnsi="Times New Roman" w:cs="Times New Roman"/>
          <w:sz w:val="24"/>
          <w:szCs w:val="24"/>
        </w:rPr>
      </w:pPr>
    </w:p>
    <w:sectPr w:rsidR="001F2DEC" w:rsidRPr="001F2DEC" w:rsidSect="001F2DEC">
      <w:headerReference w:type="default" r:id="rId13"/>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83" w:rsidRDefault="00941583" w:rsidP="001F2DEC">
      <w:pPr>
        <w:spacing w:after="0" w:line="240" w:lineRule="auto"/>
      </w:pPr>
      <w:r>
        <w:separator/>
      </w:r>
    </w:p>
  </w:endnote>
  <w:endnote w:type="continuationSeparator" w:id="0">
    <w:p w:rsidR="00941583" w:rsidRDefault="00941583" w:rsidP="001F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83" w:rsidRDefault="00941583" w:rsidP="001F2DEC">
      <w:pPr>
        <w:spacing w:after="0" w:line="240" w:lineRule="auto"/>
      </w:pPr>
      <w:r>
        <w:separator/>
      </w:r>
    </w:p>
  </w:footnote>
  <w:footnote w:type="continuationSeparator" w:id="0">
    <w:p w:rsidR="00941583" w:rsidRDefault="00941583" w:rsidP="001F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77907"/>
    </w:sdtPr>
    <w:sdtEndPr/>
    <w:sdtContent>
      <w:p w:rsidR="001F2DEC" w:rsidRDefault="00941583">
        <w:pPr>
          <w:pStyle w:val="a8"/>
          <w:jc w:val="center"/>
        </w:pPr>
        <w:r>
          <w:rPr>
            <w:noProof/>
          </w:rPr>
          <w:fldChar w:fldCharType="begin"/>
        </w:r>
        <w:r>
          <w:rPr>
            <w:noProof/>
          </w:rPr>
          <w:instrText xml:space="preserve"> PAGE   \* MERGEFORMAT </w:instrText>
        </w:r>
        <w:r>
          <w:rPr>
            <w:noProof/>
          </w:rPr>
          <w:fldChar w:fldCharType="separate"/>
        </w:r>
        <w:r w:rsidR="005839F1">
          <w:rPr>
            <w:noProof/>
          </w:rPr>
          <w:t>0</w:t>
        </w:r>
        <w:r>
          <w:rPr>
            <w:noProof/>
          </w:rPr>
          <w:fldChar w:fldCharType="end"/>
        </w:r>
      </w:p>
    </w:sdtContent>
  </w:sdt>
  <w:p w:rsidR="001F2DEC" w:rsidRDefault="001F2D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41CBB"/>
    <w:multiLevelType w:val="hybridMultilevel"/>
    <w:tmpl w:val="3EDE3050"/>
    <w:lvl w:ilvl="0" w:tplc="5C9058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A7"/>
    <w:rsid w:val="00067C2E"/>
    <w:rsid w:val="00164544"/>
    <w:rsid w:val="001B5A8F"/>
    <w:rsid w:val="001F2DEC"/>
    <w:rsid w:val="00201E8D"/>
    <w:rsid w:val="00234D86"/>
    <w:rsid w:val="002E55D7"/>
    <w:rsid w:val="0033692B"/>
    <w:rsid w:val="003F1310"/>
    <w:rsid w:val="0045704F"/>
    <w:rsid w:val="005839F1"/>
    <w:rsid w:val="005D67F7"/>
    <w:rsid w:val="0067021B"/>
    <w:rsid w:val="00902EA3"/>
    <w:rsid w:val="00930028"/>
    <w:rsid w:val="00936914"/>
    <w:rsid w:val="00941583"/>
    <w:rsid w:val="009F67F5"/>
    <w:rsid w:val="00A00B0F"/>
    <w:rsid w:val="00A43362"/>
    <w:rsid w:val="00BB34ED"/>
    <w:rsid w:val="00CF4C65"/>
    <w:rsid w:val="00D84716"/>
    <w:rsid w:val="00DB0388"/>
    <w:rsid w:val="00E57DDD"/>
    <w:rsid w:val="00FD0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90EAA-0F36-4D5A-94FA-1A1AEECF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A7"/>
    <w:rPr>
      <w:rFonts w:eastAsiaTheme="minorEastAsia"/>
      <w:lang w:eastAsia="ru-RU"/>
    </w:rPr>
  </w:style>
  <w:style w:type="paragraph" w:styleId="1">
    <w:name w:val="heading 1"/>
    <w:basedOn w:val="a"/>
    <w:next w:val="a"/>
    <w:link w:val="10"/>
    <w:qFormat/>
    <w:rsid w:val="00FD06A7"/>
    <w:pPr>
      <w:keepNext/>
      <w:tabs>
        <w:tab w:val="left" w:pos="187"/>
      </w:tabs>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6A7"/>
    <w:rPr>
      <w:rFonts w:ascii="Times New Roman" w:eastAsia="Times New Roman" w:hAnsi="Times New Roman" w:cs="Times New Roman"/>
      <w:sz w:val="28"/>
      <w:szCs w:val="28"/>
      <w:lang w:eastAsia="ru-RU"/>
    </w:rPr>
  </w:style>
  <w:style w:type="character" w:styleId="a3">
    <w:name w:val="Hyperlink"/>
    <w:basedOn w:val="a0"/>
    <w:semiHidden/>
    <w:unhideWhenUsed/>
    <w:rsid w:val="00FD06A7"/>
    <w:rPr>
      <w:color w:val="0000FF"/>
      <w:u w:val="single"/>
    </w:rPr>
  </w:style>
  <w:style w:type="character" w:customStyle="1" w:styleId="a4">
    <w:name w:val="Основной текст Знак"/>
    <w:aliases w:val="Знак Знак Знак"/>
    <w:basedOn w:val="a0"/>
    <w:link w:val="a5"/>
    <w:semiHidden/>
    <w:locked/>
    <w:rsid w:val="00FD06A7"/>
    <w:rPr>
      <w:rFonts w:ascii="Times New Roman" w:hAnsi="Times New Roman" w:cs="Times New Roman"/>
      <w:sz w:val="24"/>
      <w:szCs w:val="24"/>
    </w:rPr>
  </w:style>
  <w:style w:type="paragraph" w:styleId="a5">
    <w:name w:val="Body Text"/>
    <w:aliases w:val="Знак Знак"/>
    <w:basedOn w:val="a"/>
    <w:link w:val="a4"/>
    <w:semiHidden/>
    <w:unhideWhenUsed/>
    <w:rsid w:val="00FD06A7"/>
    <w:pPr>
      <w:spacing w:after="120" w:line="360" w:lineRule="auto"/>
      <w:ind w:firstLine="709"/>
      <w:jc w:val="both"/>
    </w:pPr>
    <w:rPr>
      <w:rFonts w:ascii="Times New Roman" w:eastAsiaTheme="minorHAnsi" w:hAnsi="Times New Roman" w:cs="Times New Roman"/>
      <w:sz w:val="24"/>
      <w:szCs w:val="24"/>
      <w:lang w:eastAsia="en-US"/>
    </w:rPr>
  </w:style>
  <w:style w:type="character" w:customStyle="1" w:styleId="11">
    <w:name w:val="Основной текст Знак1"/>
    <w:basedOn w:val="a0"/>
    <w:uiPriority w:val="99"/>
    <w:semiHidden/>
    <w:rsid w:val="00FD06A7"/>
    <w:rPr>
      <w:rFonts w:eastAsiaTheme="minorEastAsia"/>
      <w:lang w:eastAsia="ru-RU"/>
    </w:rPr>
  </w:style>
  <w:style w:type="paragraph" w:styleId="a6">
    <w:name w:val="Body Text Indent"/>
    <w:basedOn w:val="a"/>
    <w:link w:val="a7"/>
    <w:uiPriority w:val="99"/>
    <w:unhideWhenUsed/>
    <w:rsid w:val="009F67F5"/>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en-US"/>
    </w:rPr>
  </w:style>
  <w:style w:type="character" w:customStyle="1" w:styleId="a7">
    <w:name w:val="Основной текст с отступом Знак"/>
    <w:basedOn w:val="a0"/>
    <w:link w:val="a6"/>
    <w:uiPriority w:val="99"/>
    <w:rsid w:val="009F67F5"/>
    <w:rPr>
      <w:rFonts w:ascii="Times New Roman" w:eastAsia="Times New Roman" w:hAnsi="Times New Roman" w:cs="Times New Roman"/>
      <w:sz w:val="24"/>
      <w:szCs w:val="20"/>
    </w:rPr>
  </w:style>
  <w:style w:type="paragraph" w:styleId="a8">
    <w:name w:val="header"/>
    <w:basedOn w:val="a"/>
    <w:link w:val="a9"/>
    <w:uiPriority w:val="99"/>
    <w:unhideWhenUsed/>
    <w:rsid w:val="001F2D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2DEC"/>
    <w:rPr>
      <w:rFonts w:eastAsiaTheme="minorEastAsia"/>
      <w:lang w:eastAsia="ru-RU"/>
    </w:rPr>
  </w:style>
  <w:style w:type="paragraph" w:styleId="aa">
    <w:name w:val="footer"/>
    <w:basedOn w:val="a"/>
    <w:link w:val="ab"/>
    <w:uiPriority w:val="99"/>
    <w:semiHidden/>
    <w:unhideWhenUsed/>
    <w:rsid w:val="001F2D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F2DEC"/>
    <w:rPr>
      <w:rFonts w:eastAsiaTheme="minorEastAsia"/>
      <w:lang w:eastAsia="ru-RU"/>
    </w:rPr>
  </w:style>
  <w:style w:type="paragraph" w:styleId="ac">
    <w:name w:val="Normal (Web)"/>
    <w:basedOn w:val="a"/>
    <w:rsid w:val="001F2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5151">
      <w:bodyDiv w:val="1"/>
      <w:marLeft w:val="0"/>
      <w:marRight w:val="0"/>
      <w:marTop w:val="0"/>
      <w:marBottom w:val="0"/>
      <w:divBdr>
        <w:top w:val="none" w:sz="0" w:space="0" w:color="auto"/>
        <w:left w:val="none" w:sz="0" w:space="0" w:color="auto"/>
        <w:bottom w:val="none" w:sz="0" w:space="0" w:color="auto"/>
        <w:right w:val="none" w:sz="0" w:space="0" w:color="auto"/>
      </w:divBdr>
    </w:div>
    <w:div w:id="134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atosol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ozato@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ol@list.ru" TargetMode="External"/><Relationship Id="rId4" Type="http://schemas.openxmlformats.org/officeDocument/2006/relationships/webSettings" Target="webSettings.xml"/><Relationship Id="rId9" Type="http://schemas.openxmlformats.org/officeDocument/2006/relationships/hyperlink" Target="http://www.zatosol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Учителя</dc:creator>
  <cp:keywords/>
  <dc:description/>
  <cp:lastModifiedBy>Балагаева</cp:lastModifiedBy>
  <cp:revision>2</cp:revision>
  <cp:lastPrinted>2012-05-04T10:24:00Z</cp:lastPrinted>
  <dcterms:created xsi:type="dcterms:W3CDTF">2019-08-28T09:12:00Z</dcterms:created>
  <dcterms:modified xsi:type="dcterms:W3CDTF">2019-08-28T09:12:00Z</dcterms:modified>
</cp:coreProperties>
</file>