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38784978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337071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37071">
              <w:rPr>
                <w:rFonts w:ascii="Times New Roman" w:hAnsi="Times New Roman" w:cs="Times New Roman"/>
              </w:rPr>
              <w:t xml:space="preserve"> 260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9F51A3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1 к настоящему постановлению</w:t>
      </w:r>
      <w:r w:rsidRPr="005B1E6B">
        <w:rPr>
          <w:rFonts w:ascii="Times New Roman" w:hAnsi="Times New Roman" w:cs="Times New Roman"/>
          <w:sz w:val="24"/>
          <w:szCs w:val="24"/>
        </w:rPr>
        <w:t>;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9F51A3">
        <w:rPr>
          <w:rFonts w:ascii="Times New Roman" w:hAnsi="Times New Roman" w:cs="Times New Roman"/>
          <w:sz w:val="24"/>
          <w:szCs w:val="24"/>
        </w:rPr>
        <w:t>2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A3" w:rsidRDefault="008F0918" w:rsidP="008F09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9F51A3" w:rsidSect="008F091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p w:rsidR="00B9633A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F51A3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>к постановлению</w:t>
      </w:r>
    </w:p>
    <w:p w:rsidR="009F51A3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>администрации ЗАТО Солнечный</w:t>
      </w:r>
    </w:p>
    <w:p w:rsidR="009F51A3" w:rsidRPr="009F51A3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>от</w:t>
      </w:r>
      <w:r w:rsidR="00337071">
        <w:rPr>
          <w:rFonts w:ascii="Times New Roman" w:hAnsi="Times New Roman"/>
          <w:sz w:val="24"/>
          <w:szCs w:val="24"/>
        </w:rPr>
        <w:t xml:space="preserve"> 18.12.2019г.</w:t>
      </w:r>
      <w:r w:rsidRPr="009F51A3">
        <w:rPr>
          <w:rFonts w:ascii="Times New Roman" w:hAnsi="Times New Roman"/>
          <w:sz w:val="24"/>
          <w:szCs w:val="24"/>
        </w:rPr>
        <w:t xml:space="preserve"> №</w:t>
      </w:r>
      <w:r w:rsidR="00337071">
        <w:rPr>
          <w:rFonts w:ascii="Times New Roman" w:hAnsi="Times New Roman"/>
          <w:sz w:val="24"/>
          <w:szCs w:val="24"/>
        </w:rPr>
        <w:t xml:space="preserve"> 260</w:t>
      </w:r>
    </w:p>
    <w:p w:rsidR="009F51A3" w:rsidRPr="009F51A3" w:rsidRDefault="009F51A3" w:rsidP="009F51A3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F51A3">
        <w:rPr>
          <w:rFonts w:ascii="Times New Roman" w:hAnsi="Times New Roman" w:cs="Times New Roman"/>
          <w:sz w:val="24"/>
          <w:szCs w:val="24"/>
        </w:rPr>
        <w:t>Паспорт</w:t>
      </w:r>
    </w:p>
    <w:p w:rsidR="009F51A3" w:rsidRPr="009F51A3" w:rsidRDefault="009F51A3" w:rsidP="009F51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>муниципальной программы ЗАТО Солнечный</w:t>
      </w:r>
    </w:p>
    <w:p w:rsidR="009F51A3" w:rsidRPr="009F51A3" w:rsidRDefault="009F51A3" w:rsidP="009F51A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1A3">
        <w:rPr>
          <w:rFonts w:ascii="Times New Roman" w:hAnsi="Times New Roman"/>
          <w:sz w:val="24"/>
          <w:szCs w:val="24"/>
        </w:rPr>
        <w:t xml:space="preserve">«Развитие </w:t>
      </w:r>
      <w:r w:rsidRPr="009F51A3">
        <w:rPr>
          <w:rFonts w:ascii="Times New Roman" w:hAnsi="Times New Roman"/>
          <w:color w:val="000000"/>
          <w:sz w:val="24"/>
          <w:szCs w:val="24"/>
        </w:rPr>
        <w:t xml:space="preserve">транспортного комплекса и дорожного хозяйства </w:t>
      </w:r>
    </w:p>
    <w:p w:rsidR="009F51A3" w:rsidRPr="009F51A3" w:rsidRDefault="009F51A3" w:rsidP="009F51A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51A3">
        <w:rPr>
          <w:rFonts w:ascii="Times New Roman" w:hAnsi="Times New Roman"/>
          <w:color w:val="000000"/>
          <w:sz w:val="24"/>
          <w:szCs w:val="24"/>
        </w:rPr>
        <w:t xml:space="preserve">ЗАТО Солнечный» </w:t>
      </w:r>
      <w:r w:rsidRPr="009F51A3">
        <w:rPr>
          <w:rFonts w:ascii="Times New Roman" w:hAnsi="Times New Roman"/>
          <w:sz w:val="24"/>
          <w:szCs w:val="24"/>
        </w:rPr>
        <w:t>на 2018 - 2023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6364"/>
      </w:tblGrid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9F51A3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Pr="009F5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транспортного комплекса и дорожного хозяйства ЗАТО Солнечный» 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>на 2018 - 2023 годы (далее – Муниципальная программа)</w:t>
            </w:r>
          </w:p>
        </w:tc>
      </w:tr>
      <w:tr w:rsidR="009F51A3" w:rsidRPr="009F51A3" w:rsidTr="00FE1AC2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9F51A3" w:rsidRPr="009F51A3" w:rsidTr="00FE1AC2">
        <w:trPr>
          <w:cantSplit/>
          <w:trHeight w:val="33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2018 - 2023 годы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транспортной системы ЗАТО Солнечный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Подпрограмма 1 «Транспортное обслуживание населения, развитие и сохранность автомобильных дорог общего пользования ЗАТО Солнечный» (далее – подпрограмма 1)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A3" w:rsidRPr="009F51A3" w:rsidRDefault="009F51A3" w:rsidP="009F5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40 процентов до 25 процентов</w:t>
            </w:r>
          </w:p>
        </w:tc>
      </w:tr>
      <w:tr w:rsidR="009F51A3" w:rsidRPr="009F51A3" w:rsidTr="00FE1AC2">
        <w:trPr>
          <w:cantSplit/>
          <w:trHeight w:val="240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A3" w:rsidRPr="009F51A3" w:rsidRDefault="009F51A3" w:rsidP="009F5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Увеличение общего количества пассажиров, перевезенных транспортом общественного пользования в отчетном периоде с 307,5 тыс. человек до 347 тыс. человек</w:t>
            </w:r>
          </w:p>
        </w:tc>
      </w:tr>
      <w:tr w:rsidR="009F51A3" w:rsidRPr="009F51A3" w:rsidTr="00FE1AC2">
        <w:trPr>
          <w:cantSplit/>
          <w:trHeight w:val="1146"/>
        </w:trPr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9F51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2018 - 2023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80 891,96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ее реализации в разрезе подпрограмм: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14 188,89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подпрограмма 1 – 14 188,89 тыс. рублей;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15 880,02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15 880,02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14 999,58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14 999,58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13 504,53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13 504,53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16 251,28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16 251,28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2023 год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>040,49 тыс. рублей, из них:</w:t>
            </w:r>
          </w:p>
          <w:p w:rsidR="009F51A3" w:rsidRPr="009F51A3" w:rsidRDefault="009F51A3" w:rsidP="00FE1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3">
              <w:rPr>
                <w:rFonts w:ascii="Times New Roman" w:hAnsi="Times New Roman"/>
                <w:sz w:val="24"/>
                <w:szCs w:val="24"/>
              </w:rPr>
              <w:t>подпрограмма 1 –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1A3">
              <w:rPr>
                <w:rFonts w:ascii="Times New Roman" w:hAnsi="Times New Roman"/>
                <w:sz w:val="24"/>
                <w:szCs w:val="24"/>
              </w:rPr>
              <w:t>040,49 тыс. рублей.</w:t>
            </w:r>
          </w:p>
        </w:tc>
      </w:tr>
    </w:tbl>
    <w:p w:rsidR="005D49C9" w:rsidRDefault="005D49C9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5D49C9" w:rsidSect="008F0918"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20760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960"/>
        <w:gridCol w:w="960"/>
        <w:gridCol w:w="980"/>
        <w:gridCol w:w="980"/>
        <w:gridCol w:w="980"/>
        <w:gridCol w:w="980"/>
        <w:gridCol w:w="1000"/>
        <w:gridCol w:w="1234"/>
      </w:tblGrid>
      <w:tr w:rsidR="005D49C9" w:rsidRPr="005D49C9" w:rsidTr="005D49C9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260</w:t>
            </w:r>
          </w:p>
        </w:tc>
      </w:tr>
      <w:tr w:rsidR="005D49C9" w:rsidRPr="005D49C9" w:rsidTr="005D49C9">
        <w:trPr>
          <w:trHeight w:val="945"/>
        </w:trPr>
        <w:tc>
          <w:tcPr>
            <w:tcW w:w="207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5D49C9" w:rsidRPr="005D49C9" w:rsidTr="005D49C9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5D49C9" w:rsidRPr="005D49C9" w:rsidTr="005D49C9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14 999,58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80 864,96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14 999,58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13 504,50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16 251,28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80 864,96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27 219,98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9C9" w:rsidRPr="005D49C9" w:rsidTr="005D49C9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10 074,18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8 357,50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10 877,78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53 644,98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5 102,18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27 506,54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D49C9" w:rsidRPr="005D49C9" w:rsidTr="005D49C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C9" w:rsidRPr="005D49C9" w:rsidRDefault="005D49C9" w:rsidP="005D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:rsidR="009F51A3" w:rsidRPr="00E73129" w:rsidRDefault="009F51A3" w:rsidP="009F5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9F51A3" w:rsidRPr="00E73129" w:rsidSect="005D49C9"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82" w:rsidRDefault="00E65182" w:rsidP="00C14DDE">
      <w:pPr>
        <w:spacing w:after="0" w:line="240" w:lineRule="auto"/>
      </w:pPr>
      <w:r>
        <w:separator/>
      </w:r>
    </w:p>
  </w:endnote>
  <w:endnote w:type="continuationSeparator" w:id="0">
    <w:p w:rsidR="00E65182" w:rsidRDefault="00E65182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82" w:rsidRDefault="00E65182" w:rsidP="00C14DDE">
      <w:pPr>
        <w:spacing w:after="0" w:line="240" w:lineRule="auto"/>
      </w:pPr>
      <w:r>
        <w:separator/>
      </w:r>
    </w:p>
  </w:footnote>
  <w:footnote w:type="continuationSeparator" w:id="0">
    <w:p w:rsidR="00E65182" w:rsidRDefault="00E65182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2E7C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D49C9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148D9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6167C"/>
    <w:rsid w:val="00E65182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5D49C9"/>
    <w:rPr>
      <w:color w:val="954F72"/>
      <w:u w:val="single"/>
    </w:rPr>
  </w:style>
  <w:style w:type="paragraph" w:customStyle="1" w:styleId="msonormal0">
    <w:name w:val="msonormal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4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9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9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BA348-5289-4E71-8B8B-EAB84DD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2019-12-25T10:17:00Z</dcterms:created>
  <dcterms:modified xsi:type="dcterms:W3CDTF">2019-12-25T10:17:00Z</dcterms:modified>
</cp:coreProperties>
</file>