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5594952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3D117E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29.11.2018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17416D">
            <w:pPr>
              <w:ind w:right="283"/>
            </w:pPr>
            <w:r>
              <w:t>№</w:t>
            </w:r>
            <w:r w:rsidR="003D117E">
              <w:rPr>
                <w:u w:val="single"/>
              </w:rPr>
              <w:t xml:space="preserve"> 192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8F1310" w:rsidRDefault="0017416D" w:rsidP="008F131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F1310">
        <w:rPr>
          <w:b/>
          <w:color w:val="000000"/>
          <w:lang w:bidi="ru-RU"/>
        </w:rPr>
        <w:t xml:space="preserve">ОБ </w:t>
      </w:r>
      <w:r w:rsidR="008F1310">
        <w:rPr>
          <w:rFonts w:eastAsiaTheme="minorHAnsi"/>
          <w:b/>
          <w:lang w:eastAsia="en-US"/>
        </w:rPr>
        <w:t>У</w:t>
      </w:r>
      <w:r w:rsidR="008F1310" w:rsidRPr="008F1310">
        <w:rPr>
          <w:rFonts w:eastAsiaTheme="minorHAnsi"/>
          <w:b/>
          <w:lang w:eastAsia="en-US"/>
        </w:rPr>
        <w:t>СТАНОВЛЕНИИ СЛУЧАЕВ ОСУЩЕСТВЛЕНИЯ БАНКОВСКОГО СОПРОВОЖДЕНИЯ КОНТРАКТОВ, ПРЕДМЕТОМ КОТОРЫХ ЯВЛЯЮТСЯ ПОСТАВКИ ТОВАРОВ, ВЫПОЛНЕНИЕ РАБОТ, ОКАЗАНИЕ УСЛУГ</w:t>
      </w:r>
    </w:p>
    <w:p w:rsidR="008F1310" w:rsidRPr="008F1310" w:rsidRDefault="008F1310" w:rsidP="008F131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F1310">
        <w:rPr>
          <w:rFonts w:eastAsiaTheme="minorHAnsi"/>
          <w:b/>
          <w:lang w:eastAsia="en-US"/>
        </w:rPr>
        <w:t xml:space="preserve"> ДЛЯ </w:t>
      </w:r>
      <w:r w:rsidR="00A07E24">
        <w:rPr>
          <w:rFonts w:eastAsiaTheme="minorHAnsi"/>
          <w:b/>
          <w:lang w:eastAsia="en-US"/>
        </w:rPr>
        <w:t xml:space="preserve">МУНИЦИПАЛЬНЫХ </w:t>
      </w:r>
      <w:r w:rsidRPr="008F1310">
        <w:rPr>
          <w:rFonts w:eastAsiaTheme="minorHAnsi"/>
          <w:b/>
          <w:lang w:eastAsia="en-US"/>
        </w:rPr>
        <w:t>НУЖД ЗАТО СОЛНЕЧНЫЙ</w:t>
      </w:r>
    </w:p>
    <w:p w:rsidR="008670D5" w:rsidRPr="00370437" w:rsidRDefault="008670D5" w:rsidP="00E01046">
      <w:pPr>
        <w:spacing w:line="360" w:lineRule="auto"/>
        <w:ind w:right="-24"/>
        <w:rPr>
          <w:b/>
          <w:sz w:val="20"/>
          <w:szCs w:val="20"/>
        </w:rPr>
      </w:pPr>
    </w:p>
    <w:p w:rsidR="00E01046" w:rsidRPr="008F1310" w:rsidRDefault="008F1310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4"/>
          <w:szCs w:val="24"/>
          <w:lang w:eastAsia="ru-RU" w:bidi="ru-RU"/>
        </w:rPr>
      </w:pPr>
      <w:r w:rsidRPr="008F1310">
        <w:rPr>
          <w:color w:val="000000"/>
          <w:sz w:val="24"/>
          <w:szCs w:val="24"/>
          <w:lang w:eastAsia="ru-RU" w:bidi="ru-RU"/>
        </w:rPr>
        <w:t>В соответствии с частью 2 статьи</w:t>
      </w:r>
      <w:r w:rsidR="0017416D" w:rsidRPr="008F1310">
        <w:rPr>
          <w:color w:val="000000"/>
          <w:sz w:val="24"/>
          <w:szCs w:val="24"/>
          <w:lang w:eastAsia="ru-RU" w:bidi="ru-RU"/>
        </w:rPr>
        <w:t xml:space="preserve"> 35 Федерального закона от 05 апреля 2013 г. №</w:t>
      </w:r>
      <w:r w:rsidRPr="008F1310">
        <w:rPr>
          <w:color w:val="000000"/>
          <w:sz w:val="24"/>
          <w:szCs w:val="24"/>
          <w:lang w:eastAsia="ru-RU" w:bidi="ru-RU"/>
        </w:rPr>
        <w:t xml:space="preserve"> 44-</w:t>
      </w:r>
      <w:r w:rsidR="0017416D" w:rsidRPr="008F1310">
        <w:rPr>
          <w:color w:val="000000"/>
          <w:sz w:val="24"/>
          <w:szCs w:val="24"/>
          <w:lang w:eastAsia="ru-RU" w:bidi="ru-RU"/>
        </w:rPr>
        <w:t xml:space="preserve">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20.09.2014 г. № </w:t>
      </w:r>
      <w:r w:rsidR="00A1037D" w:rsidRPr="008F1310">
        <w:rPr>
          <w:color w:val="000000"/>
          <w:sz w:val="24"/>
          <w:szCs w:val="24"/>
          <w:lang w:eastAsia="ru-RU" w:bidi="ru-RU"/>
        </w:rPr>
        <w:t>963 «</w:t>
      </w:r>
      <w:r w:rsidR="0017416D" w:rsidRPr="008F1310">
        <w:rPr>
          <w:color w:val="000000"/>
          <w:sz w:val="24"/>
          <w:szCs w:val="24"/>
          <w:lang w:eastAsia="ru-RU" w:bidi="ru-RU"/>
        </w:rPr>
        <w:t>Об осуществлении банковского сопровожде</w:t>
      </w:r>
      <w:r w:rsidR="00A1037D" w:rsidRPr="008F1310">
        <w:rPr>
          <w:color w:val="000000"/>
          <w:sz w:val="24"/>
          <w:szCs w:val="24"/>
          <w:lang w:eastAsia="ru-RU" w:bidi="ru-RU"/>
        </w:rPr>
        <w:t>ния контрактов», администрация з</w:t>
      </w:r>
      <w:r w:rsidR="0017416D" w:rsidRPr="008F1310">
        <w:rPr>
          <w:color w:val="000000"/>
          <w:sz w:val="24"/>
          <w:szCs w:val="24"/>
          <w:lang w:eastAsia="ru-RU" w:bidi="ru-RU"/>
        </w:rPr>
        <w:t xml:space="preserve">акрытого административно-территориального образования Солнечный </w:t>
      </w:r>
    </w:p>
    <w:p w:rsidR="0017416D" w:rsidRPr="00E01046" w:rsidRDefault="0017416D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464C8E" w:rsidRPr="00464C8E" w:rsidRDefault="00464C8E" w:rsidP="00464C8E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464C8E">
        <w:rPr>
          <w:sz w:val="24"/>
          <w:szCs w:val="24"/>
        </w:rPr>
        <w:t xml:space="preserve">Определить, что обязательное осуществление банковского сопровождения контрактов, предметом которых являются поставка товаров, выполнение работ, оказание услуг для муниципальных нужд ЗАТО Солнечный, реализуется в случае, если начальная (максимальная) цена контракта </w:t>
      </w:r>
      <w:r w:rsidRPr="00464C8E">
        <w:rPr>
          <w:rFonts w:eastAsiaTheme="minorHAnsi"/>
          <w:sz w:val="24"/>
          <w:szCs w:val="24"/>
        </w:rPr>
        <w:t>заключаемого по результатам определения поставщика (подрядчика, исполнителя), либо цена контракта, заключаемого с единственным поставщиком (подрядчиком, исполнителем)</w:t>
      </w:r>
      <w:r w:rsidRPr="00464C8E">
        <w:rPr>
          <w:sz w:val="24"/>
          <w:szCs w:val="24"/>
        </w:rPr>
        <w:t xml:space="preserve"> составляет пятьдесят миллионов рублей и более.</w:t>
      </w:r>
    </w:p>
    <w:p w:rsidR="00E01046" w:rsidRPr="00464C8E" w:rsidRDefault="0017416D" w:rsidP="009175C7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464C8E">
        <w:rPr>
          <w:sz w:val="24"/>
          <w:szCs w:val="24"/>
          <w:lang w:eastAsia="ru-RU" w:bidi="ru-RU"/>
        </w:rPr>
        <w:t xml:space="preserve">Настоящее постановление вступает в силу с </w:t>
      </w:r>
      <w:r w:rsidR="00464C8E" w:rsidRPr="00464C8E">
        <w:rPr>
          <w:sz w:val="24"/>
          <w:szCs w:val="24"/>
          <w:lang w:eastAsia="ru-RU" w:bidi="ru-RU"/>
        </w:rPr>
        <w:t>даты его</w:t>
      </w:r>
      <w:r w:rsidRPr="00464C8E">
        <w:rPr>
          <w:sz w:val="24"/>
          <w:szCs w:val="24"/>
          <w:lang w:eastAsia="ru-RU" w:bidi="ru-RU"/>
        </w:rPr>
        <w:t xml:space="preserve"> подписания</w:t>
      </w:r>
      <w:r w:rsidR="00464C8E" w:rsidRPr="00464C8E">
        <w:rPr>
          <w:sz w:val="24"/>
          <w:szCs w:val="24"/>
          <w:lang w:eastAsia="ru-RU" w:bidi="ru-RU"/>
        </w:rPr>
        <w:t xml:space="preserve"> и</w:t>
      </w:r>
      <w:r w:rsidR="00E01046" w:rsidRPr="00464C8E">
        <w:rPr>
          <w:sz w:val="24"/>
          <w:szCs w:val="24"/>
          <w:lang w:eastAsia="ru-RU" w:bidi="ru-RU"/>
        </w:rPr>
        <w:t xml:space="preserve"> </w:t>
      </w:r>
      <w:r w:rsidR="008F1310" w:rsidRPr="00464C8E">
        <w:rPr>
          <w:sz w:val="24"/>
          <w:szCs w:val="24"/>
          <w:lang w:eastAsia="ru-RU" w:bidi="ru-RU"/>
        </w:rPr>
        <w:t xml:space="preserve">подлежит </w:t>
      </w:r>
      <w:r w:rsidR="00464C8E" w:rsidRPr="00464C8E">
        <w:rPr>
          <w:sz w:val="24"/>
          <w:szCs w:val="24"/>
          <w:lang w:eastAsia="ru-RU" w:bidi="ru-RU"/>
        </w:rPr>
        <w:t xml:space="preserve">официальному </w:t>
      </w:r>
      <w:r w:rsidR="008F1310" w:rsidRPr="00464C8E">
        <w:rPr>
          <w:sz w:val="24"/>
          <w:szCs w:val="24"/>
          <w:lang w:eastAsia="ru-RU" w:bidi="ru-RU"/>
        </w:rPr>
        <w:t>опубликованию.</w:t>
      </w:r>
    </w:p>
    <w:p w:rsidR="00464C8E" w:rsidRPr="00464C8E" w:rsidRDefault="00464C8E" w:rsidP="009175C7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464C8E">
        <w:rPr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главы администрации ЗАТО Солнечный Толкавец Н.В.</w:t>
      </w:r>
    </w:p>
    <w:p w:rsidR="00E01046" w:rsidRPr="008F1310" w:rsidRDefault="00E01046" w:rsidP="00E01046">
      <w:pPr>
        <w:pStyle w:val="a4"/>
      </w:pP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4B56C2" w:rsidP="00052F63">
      <w:pPr>
        <w:rPr>
          <w:b/>
        </w:rPr>
      </w:pPr>
      <w:r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8F1310">
        <w:rPr>
          <w:b/>
        </w:rPr>
        <w:t xml:space="preserve">                     </w:t>
      </w:r>
      <w:r w:rsidR="00052F63">
        <w:rPr>
          <w:b/>
        </w:rPr>
        <w:tab/>
      </w:r>
      <w:r w:rsidR="00E01046">
        <w:rPr>
          <w:b/>
        </w:rPr>
        <w:tab/>
      </w:r>
      <w:r>
        <w:rPr>
          <w:b/>
        </w:rPr>
        <w:t>В.А. Петров</w:t>
      </w:r>
    </w:p>
    <w:sectPr w:rsidR="00052F63" w:rsidRPr="00052F63" w:rsidSect="003400BE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094A"/>
    <w:multiLevelType w:val="multilevel"/>
    <w:tmpl w:val="5782A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A0A5D"/>
    <w:multiLevelType w:val="multilevel"/>
    <w:tmpl w:val="CB56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31F7457"/>
    <w:multiLevelType w:val="hybridMultilevel"/>
    <w:tmpl w:val="FB5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5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7416D"/>
    <w:rsid w:val="00181F78"/>
    <w:rsid w:val="002C549C"/>
    <w:rsid w:val="002D021F"/>
    <w:rsid w:val="00326D93"/>
    <w:rsid w:val="003400BE"/>
    <w:rsid w:val="0034771F"/>
    <w:rsid w:val="00370437"/>
    <w:rsid w:val="003B6F55"/>
    <w:rsid w:val="003D117E"/>
    <w:rsid w:val="004012AA"/>
    <w:rsid w:val="00464C8E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80B05"/>
    <w:rsid w:val="005C4D41"/>
    <w:rsid w:val="00683887"/>
    <w:rsid w:val="006936DA"/>
    <w:rsid w:val="007159EC"/>
    <w:rsid w:val="00725692"/>
    <w:rsid w:val="00763E8A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B510F"/>
    <w:rsid w:val="008C1AC3"/>
    <w:rsid w:val="008D7325"/>
    <w:rsid w:val="008F1310"/>
    <w:rsid w:val="00911F15"/>
    <w:rsid w:val="00920CAC"/>
    <w:rsid w:val="00994D6B"/>
    <w:rsid w:val="009C39E0"/>
    <w:rsid w:val="00A05147"/>
    <w:rsid w:val="00A07E24"/>
    <w:rsid w:val="00A1037D"/>
    <w:rsid w:val="00A355D6"/>
    <w:rsid w:val="00A62884"/>
    <w:rsid w:val="00A928E1"/>
    <w:rsid w:val="00A97F30"/>
    <w:rsid w:val="00B41097"/>
    <w:rsid w:val="00B531AC"/>
    <w:rsid w:val="00BF43F7"/>
    <w:rsid w:val="00C279B9"/>
    <w:rsid w:val="00C4774B"/>
    <w:rsid w:val="00C53F12"/>
    <w:rsid w:val="00CC51D7"/>
    <w:rsid w:val="00CF3AA0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2018-12-04T05:39:00Z</cp:lastPrinted>
  <dcterms:created xsi:type="dcterms:W3CDTF">2018-12-06T06:49:00Z</dcterms:created>
  <dcterms:modified xsi:type="dcterms:W3CDTF">2018-12-06T06:49:00Z</dcterms:modified>
</cp:coreProperties>
</file>